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5F188F" w:rsidRDefault="00354E45" w:rsidP="005F188F">
      <w:pPr>
        <w:pStyle w:val="a7"/>
        <w:spacing w:before="0" w:beforeAutospacing="0" w:after="0" w:afterAutospacing="0"/>
        <w:ind w:firstLine="709"/>
        <w:contextualSpacing/>
        <w:jc w:val="center"/>
      </w:pPr>
      <w:r w:rsidRPr="005F188F">
        <w:rPr>
          <w:rStyle w:val="a9"/>
        </w:rPr>
        <w:t xml:space="preserve">Муниципальное </w:t>
      </w:r>
      <w:r w:rsidR="00F801E4">
        <w:rPr>
          <w:rStyle w:val="a9"/>
        </w:rPr>
        <w:t>автоном</w:t>
      </w:r>
      <w:r w:rsidRPr="005F188F">
        <w:rPr>
          <w:rStyle w:val="a9"/>
        </w:rPr>
        <w:t>ное общеобразовательное учреждение</w:t>
      </w:r>
    </w:p>
    <w:p w:rsidR="00354E45" w:rsidRPr="005F188F" w:rsidRDefault="00354E45" w:rsidP="005F188F">
      <w:pPr>
        <w:pStyle w:val="a7"/>
        <w:spacing w:before="0" w:beforeAutospacing="0" w:after="0" w:afterAutospacing="0"/>
        <w:ind w:firstLine="709"/>
        <w:contextualSpacing/>
        <w:jc w:val="center"/>
      </w:pPr>
      <w:r w:rsidRPr="005F188F">
        <w:rPr>
          <w:rStyle w:val="a9"/>
        </w:rPr>
        <w:t>средняя общеобразовательная школа №107</w:t>
      </w:r>
    </w:p>
    <w:p w:rsidR="00354E45" w:rsidRPr="005F188F" w:rsidRDefault="00354E45" w:rsidP="005F188F">
      <w:pPr>
        <w:contextualSpacing/>
        <w:jc w:val="right"/>
        <w:rPr>
          <w:sz w:val="24"/>
          <w:szCs w:val="24"/>
        </w:rPr>
      </w:pPr>
      <w:r w:rsidRPr="005F188F">
        <w:rPr>
          <w:sz w:val="24"/>
          <w:szCs w:val="24"/>
        </w:rPr>
        <w:tab/>
      </w:r>
      <w:r w:rsidRPr="005F188F">
        <w:rPr>
          <w:sz w:val="24"/>
          <w:szCs w:val="24"/>
        </w:rPr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5F188F" w:rsidTr="006C365B">
        <w:tc>
          <w:tcPr>
            <w:tcW w:w="4928" w:type="dxa"/>
            <w:hideMark/>
          </w:tcPr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</w:pPr>
            <w:r w:rsidRPr="005F188F">
              <w:t xml:space="preserve">Рассмотрено на заседании  </w:t>
            </w:r>
            <w:r w:rsidRPr="005F188F">
              <w:tab/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</w:pPr>
            <w:r w:rsidRPr="005F188F">
              <w:t>Педагогического совета</w:t>
            </w:r>
          </w:p>
          <w:p w:rsidR="00354E45" w:rsidRPr="005F188F" w:rsidRDefault="00F801E4" w:rsidP="005F188F">
            <w:pPr>
              <w:pStyle w:val="a7"/>
              <w:spacing w:before="0" w:beforeAutospacing="0" w:after="0" w:afterAutospacing="0"/>
              <w:contextualSpacing/>
            </w:pPr>
            <w:r>
              <w:t>МА</w:t>
            </w:r>
            <w:r w:rsidR="00354E45" w:rsidRPr="005F188F">
              <w:t>ОУ СОШ №107</w:t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</w:pPr>
            <w:r w:rsidRPr="005F188F">
              <w:t xml:space="preserve">Протокол № </w:t>
            </w:r>
            <w:proofErr w:type="spellStart"/>
            <w:r w:rsidRPr="005F188F">
              <w:t>__от</w:t>
            </w:r>
            <w:proofErr w:type="spellEnd"/>
            <w:r w:rsidR="00F801E4">
              <w:t xml:space="preserve"> __.__.2024</w:t>
            </w:r>
            <w:r w:rsidRPr="005F188F">
              <w:t>г.</w:t>
            </w:r>
          </w:p>
        </w:tc>
        <w:tc>
          <w:tcPr>
            <w:tcW w:w="4929" w:type="dxa"/>
          </w:tcPr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929" w:type="dxa"/>
            <w:hideMark/>
          </w:tcPr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5F188F">
              <w:t>Утверждено</w:t>
            </w:r>
          </w:p>
          <w:p w:rsidR="00354E45" w:rsidRPr="005F188F" w:rsidRDefault="000555B4" w:rsidP="005F188F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5F188F">
              <w:t>приказ №___ от __.___</w:t>
            </w:r>
            <w:r w:rsidR="00F801E4">
              <w:t>.2024</w:t>
            </w:r>
            <w:r w:rsidR="00354E45" w:rsidRPr="005F188F">
              <w:t>г.</w:t>
            </w:r>
          </w:p>
          <w:p w:rsidR="00354E45" w:rsidRPr="005F188F" w:rsidRDefault="00F801E4" w:rsidP="005F188F">
            <w:pPr>
              <w:pStyle w:val="a7"/>
              <w:spacing w:before="0" w:beforeAutospacing="0" w:after="0" w:afterAutospacing="0"/>
              <w:contextualSpacing/>
              <w:jc w:val="right"/>
            </w:pPr>
            <w:r>
              <w:t>директор МА</w:t>
            </w:r>
            <w:r w:rsidR="00354E45" w:rsidRPr="005F188F">
              <w:t>ОУ СОШ №107</w:t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5F188F">
              <w:t>_________________ Рогожина О.А.</w:t>
            </w:r>
          </w:p>
        </w:tc>
      </w:tr>
    </w:tbl>
    <w:p w:rsidR="00031F78" w:rsidRPr="005F188F" w:rsidRDefault="00031F78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F188F" w:rsidRDefault="00031F78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F188F" w:rsidRDefault="00031F78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F188F" w:rsidRDefault="00031F78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F188F" w:rsidRDefault="00131D2F" w:rsidP="005F188F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F188F">
        <w:rPr>
          <w:sz w:val="24"/>
          <w:szCs w:val="24"/>
        </w:rPr>
        <w:t>РАБОЧАЯ</w:t>
      </w:r>
      <w:r w:rsidRPr="005F188F">
        <w:rPr>
          <w:spacing w:val="-4"/>
          <w:sz w:val="24"/>
          <w:szCs w:val="24"/>
        </w:rPr>
        <w:t xml:space="preserve"> </w:t>
      </w:r>
      <w:r w:rsidRPr="005F188F">
        <w:rPr>
          <w:sz w:val="24"/>
          <w:szCs w:val="24"/>
        </w:rPr>
        <w:t>ПРОГРАММА</w:t>
      </w:r>
      <w:r w:rsidRPr="005F188F">
        <w:rPr>
          <w:spacing w:val="-6"/>
          <w:sz w:val="24"/>
          <w:szCs w:val="24"/>
        </w:rPr>
        <w:t xml:space="preserve"> </w:t>
      </w:r>
    </w:p>
    <w:p w:rsidR="00031F78" w:rsidRPr="005F188F" w:rsidRDefault="006C365B" w:rsidP="005F188F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F188F">
        <w:rPr>
          <w:sz w:val="24"/>
          <w:szCs w:val="24"/>
        </w:rPr>
        <w:t xml:space="preserve">КУРСА </w:t>
      </w:r>
      <w:r w:rsidR="00472CEF" w:rsidRPr="005F188F">
        <w:rPr>
          <w:sz w:val="24"/>
          <w:szCs w:val="24"/>
        </w:rPr>
        <w:t xml:space="preserve">ВНЕУРОЧНОЙ ДЕЯТЕЛЬНОСТИ </w:t>
      </w:r>
      <w:r w:rsidR="00131D2F" w:rsidRPr="005F188F">
        <w:rPr>
          <w:sz w:val="24"/>
          <w:szCs w:val="24"/>
        </w:rPr>
        <w:t>«</w:t>
      </w:r>
      <w:r w:rsidR="00472CEF" w:rsidRPr="005F188F">
        <w:rPr>
          <w:sz w:val="24"/>
          <w:szCs w:val="24"/>
        </w:rPr>
        <w:t>КОРРЕКЦИОННЫЕ ЗАНЯТИЯ (ПСИХОКОРЕКЦИОННЫЕ ЗАНЯТИЯ)</w:t>
      </w:r>
      <w:r w:rsidR="00131D2F" w:rsidRPr="005F188F">
        <w:rPr>
          <w:sz w:val="24"/>
          <w:szCs w:val="24"/>
        </w:rPr>
        <w:t>»</w:t>
      </w:r>
      <w:r w:rsidR="00131D2F" w:rsidRPr="005F188F">
        <w:rPr>
          <w:spacing w:val="1"/>
          <w:sz w:val="24"/>
          <w:szCs w:val="24"/>
        </w:rPr>
        <w:t xml:space="preserve"> </w:t>
      </w:r>
      <w:r w:rsidR="00131D2F" w:rsidRPr="005F188F">
        <w:rPr>
          <w:sz w:val="24"/>
          <w:szCs w:val="24"/>
        </w:rPr>
        <w:t>АДАПТИРОВАННОЙ ОСНОВНОЙ ОБРАЗОВАТЕЛЬНОЙ</w:t>
      </w:r>
      <w:r w:rsidR="00131D2F" w:rsidRPr="005F188F">
        <w:rPr>
          <w:spacing w:val="1"/>
          <w:sz w:val="24"/>
          <w:szCs w:val="24"/>
        </w:rPr>
        <w:t xml:space="preserve"> </w:t>
      </w:r>
      <w:r w:rsidR="00131D2F" w:rsidRPr="005F188F">
        <w:rPr>
          <w:sz w:val="24"/>
          <w:szCs w:val="24"/>
        </w:rPr>
        <w:t xml:space="preserve">ПРОГРАММЫ </w:t>
      </w:r>
      <w:r w:rsidR="00AE20B2" w:rsidRPr="005F188F">
        <w:rPr>
          <w:sz w:val="24"/>
          <w:szCs w:val="24"/>
        </w:rPr>
        <w:t>ОСНОВ</w:t>
      </w:r>
      <w:r w:rsidR="00131D2F" w:rsidRPr="005F188F">
        <w:rPr>
          <w:sz w:val="24"/>
          <w:szCs w:val="24"/>
        </w:rPr>
        <w:t>НОГО ОБЩЕГО ОБРАЗОВАНИЯ</w:t>
      </w:r>
      <w:r w:rsidR="00131D2F" w:rsidRPr="005F188F">
        <w:rPr>
          <w:spacing w:val="1"/>
          <w:sz w:val="24"/>
          <w:szCs w:val="24"/>
        </w:rPr>
        <w:t xml:space="preserve"> </w:t>
      </w:r>
      <w:r w:rsidR="00131D2F" w:rsidRPr="005F188F">
        <w:rPr>
          <w:sz w:val="24"/>
          <w:szCs w:val="24"/>
        </w:rPr>
        <w:t>ОБУЧАЮЩИХСЯ</w:t>
      </w:r>
      <w:r w:rsidR="00131D2F" w:rsidRPr="005F188F">
        <w:rPr>
          <w:spacing w:val="-4"/>
          <w:sz w:val="24"/>
          <w:szCs w:val="24"/>
        </w:rPr>
        <w:t xml:space="preserve"> </w:t>
      </w:r>
      <w:r w:rsidR="00131D2F" w:rsidRPr="005F188F">
        <w:rPr>
          <w:sz w:val="24"/>
          <w:szCs w:val="24"/>
        </w:rPr>
        <w:t>С</w:t>
      </w:r>
      <w:r w:rsidR="00131D2F" w:rsidRPr="005F188F">
        <w:rPr>
          <w:spacing w:val="-4"/>
          <w:sz w:val="24"/>
          <w:szCs w:val="24"/>
        </w:rPr>
        <w:t xml:space="preserve"> </w:t>
      </w:r>
      <w:r w:rsidRPr="005F188F">
        <w:rPr>
          <w:sz w:val="24"/>
          <w:szCs w:val="24"/>
        </w:rPr>
        <w:t>УМСТВЕННОЙ ОТСТАЛОСТЬЮ (ИНТЕЛЛЕКТУАЛЬНЫМИ НАРУШЕНИЯМИ</w:t>
      </w:r>
      <w:r w:rsidR="00472CEF" w:rsidRPr="005F188F">
        <w:rPr>
          <w:sz w:val="24"/>
          <w:szCs w:val="24"/>
        </w:rPr>
        <w:t>, ВАРИАНТ 1</w:t>
      </w:r>
      <w:r w:rsidRPr="005F188F">
        <w:rPr>
          <w:sz w:val="24"/>
          <w:szCs w:val="24"/>
        </w:rPr>
        <w:t>)</w:t>
      </w:r>
    </w:p>
    <w:p w:rsidR="00FF345A" w:rsidRPr="005F188F" w:rsidRDefault="00FF345A" w:rsidP="005F188F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</w:rPr>
      </w:pPr>
      <w:r w:rsidRPr="005F188F">
        <w:rPr>
          <w:rStyle w:val="a9"/>
          <w:b w:val="0"/>
        </w:rPr>
        <w:t xml:space="preserve">(Групповые занятия коррекционной направленности в </w:t>
      </w:r>
      <w:r w:rsidR="005F188F" w:rsidRPr="005F188F">
        <w:rPr>
          <w:rStyle w:val="a9"/>
          <w:b w:val="0"/>
        </w:rPr>
        <w:t>6</w:t>
      </w:r>
      <w:r w:rsidRPr="005F188F">
        <w:rPr>
          <w:rStyle w:val="a9"/>
          <w:b w:val="0"/>
        </w:rPr>
        <w:t>-х классах)</w:t>
      </w:r>
    </w:p>
    <w:p w:rsidR="00FF345A" w:rsidRPr="005F188F" w:rsidRDefault="00FF345A" w:rsidP="005F188F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</w:rPr>
      </w:pPr>
      <w:r w:rsidRPr="005F188F">
        <w:rPr>
          <w:rStyle w:val="a9"/>
          <w:b w:val="0"/>
        </w:rPr>
        <w:t xml:space="preserve">Уровень образования: </w:t>
      </w:r>
      <w:r w:rsidR="00AE20B2" w:rsidRPr="005F188F">
        <w:rPr>
          <w:rStyle w:val="a9"/>
          <w:b w:val="0"/>
        </w:rPr>
        <w:t>основ</w:t>
      </w:r>
      <w:r w:rsidRPr="005F188F">
        <w:rPr>
          <w:rStyle w:val="a9"/>
          <w:b w:val="0"/>
        </w:rPr>
        <w:t>ное общее образование</w:t>
      </w:r>
    </w:p>
    <w:p w:rsidR="00FF345A" w:rsidRPr="005F188F" w:rsidRDefault="00FF345A" w:rsidP="005F188F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</w:rPr>
      </w:pPr>
      <w:r w:rsidRPr="005F188F">
        <w:rPr>
          <w:rStyle w:val="a9"/>
        </w:rPr>
        <w:t>Код:____ (№ __ группы)</w:t>
      </w: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421BF" w:rsidRPr="005F188F" w:rsidRDefault="003421BF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F188F">
        <w:rPr>
          <w:sz w:val="24"/>
          <w:szCs w:val="24"/>
        </w:rPr>
        <w:t>Составлена педагогом-психологом Уфимцевой В.А.</w:t>
      </w:r>
    </w:p>
    <w:p w:rsidR="00354E45" w:rsidRPr="005F188F" w:rsidRDefault="00354E45" w:rsidP="005F188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F188F">
        <w:rPr>
          <w:sz w:val="24"/>
          <w:szCs w:val="24"/>
        </w:rPr>
        <w:t>Согласовано с законным представителем обучающегося</w:t>
      </w:r>
    </w:p>
    <w:p w:rsidR="00354E45" w:rsidRPr="005F188F" w:rsidRDefault="00354E45" w:rsidP="005F188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F188F">
        <w:rPr>
          <w:sz w:val="24"/>
          <w:szCs w:val="24"/>
        </w:rPr>
        <w:t>_______________________________________________</w:t>
      </w: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F801E4" w:rsidP="005F188F">
      <w:pPr>
        <w:pStyle w:val="a3"/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2024-2023</w:t>
      </w:r>
      <w:r w:rsidR="00354E45" w:rsidRPr="005F188F">
        <w:rPr>
          <w:sz w:val="24"/>
          <w:szCs w:val="24"/>
        </w:rPr>
        <w:t xml:space="preserve"> учебный год</w:t>
      </w:r>
    </w:p>
    <w:p w:rsidR="00354E45" w:rsidRPr="005F188F" w:rsidRDefault="00354E45" w:rsidP="005F188F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5F188F">
        <w:rPr>
          <w:sz w:val="24"/>
          <w:szCs w:val="24"/>
        </w:rPr>
        <w:t>г. Екатеринбург</w:t>
      </w:r>
    </w:p>
    <w:p w:rsidR="00FF345A" w:rsidRPr="005F188F" w:rsidRDefault="00FF345A" w:rsidP="005F188F">
      <w:pPr>
        <w:pStyle w:val="a3"/>
        <w:ind w:left="0" w:firstLine="0"/>
        <w:contextualSpacing/>
        <w:jc w:val="left"/>
        <w:rPr>
          <w:b/>
          <w:sz w:val="24"/>
          <w:szCs w:val="24"/>
        </w:rPr>
      </w:pPr>
    </w:p>
    <w:p w:rsidR="00791C95" w:rsidRPr="005F188F" w:rsidRDefault="00131D2F" w:rsidP="005F188F">
      <w:pPr>
        <w:ind w:firstLine="709"/>
        <w:contextualSpacing/>
        <w:jc w:val="both"/>
        <w:rPr>
          <w:b/>
          <w:sz w:val="24"/>
          <w:szCs w:val="24"/>
        </w:rPr>
      </w:pPr>
      <w:r w:rsidRPr="005F188F">
        <w:rPr>
          <w:b/>
          <w:sz w:val="24"/>
          <w:szCs w:val="24"/>
        </w:rPr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5F188F" w:rsidTr="006C365B">
        <w:tc>
          <w:tcPr>
            <w:tcW w:w="846" w:type="dxa"/>
          </w:tcPr>
          <w:p w:rsidR="00791C95" w:rsidRPr="005F188F" w:rsidRDefault="00791C95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5F188F" w:rsidRDefault="00C511BF" w:rsidP="005F188F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F188F">
              <w:rPr>
                <w:sz w:val="24"/>
                <w:szCs w:val="24"/>
              </w:rPr>
              <w:t xml:space="preserve">ПЛАНИРУЕМЫЕ РЕЗУЛЬТАТЫ ИЗУЧЕНИЯ КОРРЕКЦИОННОГО КУРСА </w:t>
            </w:r>
          </w:p>
        </w:tc>
      </w:tr>
      <w:tr w:rsidR="00791C95" w:rsidRPr="005F188F" w:rsidTr="006C365B">
        <w:tc>
          <w:tcPr>
            <w:tcW w:w="846" w:type="dxa"/>
          </w:tcPr>
          <w:p w:rsidR="00791C95" w:rsidRPr="005F188F" w:rsidRDefault="00791C95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5F188F" w:rsidRDefault="00C511BF" w:rsidP="005F188F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F188F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791C95" w:rsidRPr="005F188F" w:rsidTr="006C365B">
        <w:tc>
          <w:tcPr>
            <w:tcW w:w="846" w:type="dxa"/>
          </w:tcPr>
          <w:p w:rsidR="00791C95" w:rsidRPr="005F188F" w:rsidRDefault="00791C95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5F188F" w:rsidRDefault="00C511BF" w:rsidP="005F188F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5F188F">
              <w:t>КАЛЕНДАРНО-ТЕМАТИЧЕСКОЕ ПЛАНИРОВАНИЕ</w:t>
            </w:r>
          </w:p>
        </w:tc>
      </w:tr>
      <w:tr w:rsidR="00C511BF" w:rsidRPr="005F188F" w:rsidTr="006C365B">
        <w:tc>
          <w:tcPr>
            <w:tcW w:w="846" w:type="dxa"/>
          </w:tcPr>
          <w:p w:rsidR="00C511BF" w:rsidRPr="005F188F" w:rsidRDefault="00C511BF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C511BF" w:rsidRPr="005F188F" w:rsidRDefault="00C511BF" w:rsidP="005F188F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5F188F">
              <w:t>МОНИТОРИНГ РАЗВИТИЯ УЧАЩЕГОСЯ</w:t>
            </w:r>
          </w:p>
        </w:tc>
      </w:tr>
      <w:tr w:rsidR="00791C95" w:rsidRPr="005F188F" w:rsidTr="006C365B">
        <w:tc>
          <w:tcPr>
            <w:tcW w:w="846" w:type="dxa"/>
          </w:tcPr>
          <w:p w:rsidR="00791C95" w:rsidRPr="005F188F" w:rsidRDefault="00791C95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5F188F" w:rsidRDefault="00791C95" w:rsidP="005F188F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F188F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5F188F">
              <w:rPr>
                <w:sz w:val="24"/>
                <w:szCs w:val="24"/>
              </w:rPr>
              <w:t xml:space="preserve"> </w:t>
            </w:r>
          </w:p>
        </w:tc>
      </w:tr>
    </w:tbl>
    <w:p w:rsidR="00791C95" w:rsidRPr="005F188F" w:rsidRDefault="00791C95" w:rsidP="005F188F">
      <w:pPr>
        <w:contextualSpacing/>
        <w:jc w:val="center"/>
        <w:outlineLvl w:val="0"/>
        <w:rPr>
          <w:b/>
          <w:sz w:val="24"/>
          <w:szCs w:val="24"/>
        </w:rPr>
      </w:pPr>
    </w:p>
    <w:p w:rsidR="00031F78" w:rsidRPr="005F188F" w:rsidRDefault="00031F78" w:rsidP="005F188F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  <w:bookmarkStart w:id="0" w:name="_bookmark0"/>
      <w:bookmarkEnd w:id="0"/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486C87" w:rsidRPr="005F188F" w:rsidRDefault="00486C87" w:rsidP="005F188F">
      <w:pPr>
        <w:ind w:firstLine="709"/>
        <w:contextualSpacing/>
        <w:rPr>
          <w:b/>
          <w:sz w:val="24"/>
          <w:szCs w:val="24"/>
        </w:rPr>
      </w:pPr>
      <w:r w:rsidRPr="005F188F">
        <w:rPr>
          <w:b/>
          <w:sz w:val="24"/>
          <w:szCs w:val="24"/>
        </w:rPr>
        <w:lastRenderedPageBreak/>
        <w:t>1. Планируемые результаты освоения курса.</w:t>
      </w:r>
    </w:p>
    <w:p w:rsidR="00486C87" w:rsidRPr="005F188F" w:rsidRDefault="00486C87" w:rsidP="005F188F">
      <w:pPr>
        <w:pStyle w:val="a5"/>
        <w:ind w:left="709" w:firstLine="0"/>
        <w:contextualSpacing/>
        <w:rPr>
          <w:b/>
          <w:i/>
          <w:sz w:val="24"/>
          <w:szCs w:val="24"/>
        </w:rPr>
      </w:pPr>
      <w:r w:rsidRPr="005F188F">
        <w:rPr>
          <w:b/>
          <w:i/>
          <w:sz w:val="24"/>
          <w:szCs w:val="24"/>
        </w:rPr>
        <w:t>Личностные результаты: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овладение социально-бытовыми умениями, используемыми в повседневной жизни;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развитие навыков сотрудничества с взрослыми и сверстниками в разных социальных ситуациях;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формирование эстетических потребностей, ценностей и чувств;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E20B2" w:rsidRPr="005F188F" w:rsidRDefault="00AE20B2" w:rsidP="005F188F">
      <w:pPr>
        <w:widowControl/>
        <w:autoSpaceDE/>
        <w:autoSpaceDN/>
        <w:ind w:firstLine="709"/>
        <w:contextualSpacing/>
        <w:rPr>
          <w:sz w:val="24"/>
          <w:szCs w:val="24"/>
          <w:lang w:eastAsia="ru-RU"/>
        </w:rPr>
      </w:pPr>
      <w:r w:rsidRPr="005F188F">
        <w:rPr>
          <w:b/>
          <w:bCs/>
          <w:sz w:val="24"/>
          <w:szCs w:val="24"/>
          <w:lang w:eastAsia="ru-RU"/>
        </w:rPr>
        <w:t>Регулятивные  БУД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Принимать и сохранять учебную задачу.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Учиться выделять промежуточные цели-требования с учетом конечного результата;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составлять план выполнения задачи и последовательность действий;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 xml:space="preserve"> работать по плану, регламентирующему </w:t>
      </w:r>
      <w:proofErr w:type="spellStart"/>
      <w:r w:rsidRPr="005F188F">
        <w:rPr>
          <w:sz w:val="24"/>
          <w:szCs w:val="24"/>
          <w:lang w:eastAsia="ru-RU"/>
        </w:rPr>
        <w:t>пооперациональное</w:t>
      </w:r>
      <w:proofErr w:type="spellEnd"/>
      <w:r w:rsidRPr="005F188F">
        <w:rPr>
          <w:sz w:val="24"/>
          <w:szCs w:val="24"/>
          <w:lang w:eastAsia="ru-RU"/>
        </w:rPr>
        <w:t xml:space="preserve"> выполнение действия в соотнесении с определенными условиями;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при выполнении действия ориентироваться на правило контроля и успешно использовать его в процессе решения задачи, исправлять допущенные ошибки;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вырабатывать критерии оценки и определять степень успешности выполнения своих действий и действий других учеников, исходя из имеющихся критериев.</w:t>
      </w:r>
    </w:p>
    <w:p w:rsidR="00AE20B2" w:rsidRPr="005F188F" w:rsidRDefault="00AE20B2" w:rsidP="005F188F">
      <w:pPr>
        <w:widowControl/>
        <w:autoSpaceDE/>
        <w:autoSpaceDN/>
        <w:ind w:firstLine="709"/>
        <w:contextualSpacing/>
        <w:rPr>
          <w:sz w:val="24"/>
          <w:szCs w:val="24"/>
          <w:lang w:eastAsia="ru-RU"/>
        </w:rPr>
      </w:pPr>
      <w:r w:rsidRPr="005F188F">
        <w:rPr>
          <w:b/>
          <w:bCs/>
          <w:sz w:val="24"/>
          <w:szCs w:val="24"/>
          <w:lang w:eastAsia="ru-RU"/>
        </w:rPr>
        <w:t>Познавательные  БУД:</w:t>
      </w:r>
    </w:p>
    <w:p w:rsidR="00AE20B2" w:rsidRPr="005F188F" w:rsidRDefault="00AE20B2" w:rsidP="005F188F">
      <w:pPr>
        <w:widowControl/>
        <w:numPr>
          <w:ilvl w:val="0"/>
          <w:numId w:val="41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Учиться  анализировать конкретную ситуацию с целью выделения специфических ее особенностей для последующего обобщения;</w:t>
      </w:r>
    </w:p>
    <w:p w:rsidR="00AE20B2" w:rsidRPr="005F188F" w:rsidRDefault="00AE20B2" w:rsidP="005F188F">
      <w:pPr>
        <w:widowControl/>
        <w:numPr>
          <w:ilvl w:val="0"/>
          <w:numId w:val="41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осуществлять подведение под понятие на основе распознавания объектов, выделения существенных признаков и их синтеза;</w:t>
      </w:r>
    </w:p>
    <w:p w:rsidR="00AE20B2" w:rsidRPr="005F188F" w:rsidRDefault="00AE20B2" w:rsidP="005F188F">
      <w:pPr>
        <w:widowControl/>
        <w:numPr>
          <w:ilvl w:val="0"/>
          <w:numId w:val="41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устанавливать причинно-следственные связи в изучаемом круге явлений;</w:t>
      </w:r>
    </w:p>
    <w:p w:rsidR="00AE20B2" w:rsidRPr="005F188F" w:rsidRDefault="00AE20B2" w:rsidP="005F188F">
      <w:pPr>
        <w:widowControl/>
        <w:numPr>
          <w:ilvl w:val="0"/>
          <w:numId w:val="41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овладевать действием простейшего моделирования, то есть выделять и обобщенно фиксировать существенные признаки объектов с целью решения конкретных задач.</w:t>
      </w:r>
    </w:p>
    <w:p w:rsidR="00AE20B2" w:rsidRPr="005F188F" w:rsidRDefault="00AE20B2" w:rsidP="005F188F">
      <w:pPr>
        <w:widowControl/>
        <w:autoSpaceDE/>
        <w:autoSpaceDN/>
        <w:ind w:firstLine="709"/>
        <w:contextualSpacing/>
        <w:rPr>
          <w:sz w:val="24"/>
          <w:szCs w:val="24"/>
          <w:lang w:eastAsia="ru-RU"/>
        </w:rPr>
      </w:pPr>
      <w:r w:rsidRPr="005F188F">
        <w:rPr>
          <w:b/>
          <w:bCs/>
          <w:sz w:val="24"/>
          <w:szCs w:val="24"/>
          <w:lang w:eastAsia="ru-RU"/>
        </w:rPr>
        <w:lastRenderedPageBreak/>
        <w:t>Коммуникативные  БУД: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Учиться  выражать свои мысли в соответствии с задачами и условиями коммуникации;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понимать возможности разных оснований для оценки одного и того же предмета, понимать относительность оценок или подходов к выбору;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высказывать и аргументировать свое предложение, убеждать и уступать;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сохранять доброжелательное отношение друг к другу в ситуации спора и противоречия интересов, с помощью вопросов выяснять недостающую информацию;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брать на себя инициативу в организации совместного действия;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осуществлять взаимный контроль и взаимную помощь по ходу выполнения задания.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адекватно использовать речь и речевые средства для планирования и регуляции своей деятельности; эффективного решения разнообразных коммуникативных задач;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сотрудничать со сверстниками при выполнении заданий в паре, группе: устанавливать очерёдность действий; осуществлять взаимопроверку; обсуждать совместное решение (предлагать варианты, сравнивать способы решения).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продуктивно взаимодействовать с педагогом и сверстниками: договариваться и приходить к общему решению в совместной деятельности.</w:t>
      </w:r>
    </w:p>
    <w:p w:rsidR="00486C87" w:rsidRPr="005F188F" w:rsidRDefault="00486C87" w:rsidP="005F188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F188F">
        <w:rPr>
          <w:b/>
          <w:i/>
          <w:sz w:val="24"/>
          <w:szCs w:val="24"/>
        </w:rPr>
        <w:t>Предметные результаты.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1. Формирование учебной мотивации, стимуляция </w:t>
      </w:r>
      <w:proofErr w:type="spellStart"/>
      <w:r w:rsidRPr="005F188F">
        <w:rPr>
          <w:sz w:val="24"/>
          <w:szCs w:val="24"/>
        </w:rPr>
        <w:t>сенсорно-перцептивных</w:t>
      </w:r>
      <w:proofErr w:type="spellEnd"/>
      <w:r w:rsidRPr="005F188F">
        <w:rPr>
          <w:sz w:val="24"/>
          <w:szCs w:val="24"/>
        </w:rPr>
        <w:t xml:space="preserve">, </w:t>
      </w:r>
      <w:proofErr w:type="spellStart"/>
      <w:r w:rsidRPr="005F188F">
        <w:rPr>
          <w:sz w:val="24"/>
          <w:szCs w:val="24"/>
        </w:rPr>
        <w:t>мнемических</w:t>
      </w:r>
      <w:proofErr w:type="spellEnd"/>
      <w:r w:rsidRPr="005F188F">
        <w:rPr>
          <w:sz w:val="24"/>
          <w:szCs w:val="24"/>
        </w:rPr>
        <w:t xml:space="preserve"> и интеллектуальных процессов. 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2. Гармонизация </w:t>
      </w:r>
      <w:proofErr w:type="spellStart"/>
      <w:r w:rsidRPr="005F188F">
        <w:rPr>
          <w:sz w:val="24"/>
          <w:szCs w:val="24"/>
        </w:rPr>
        <w:t>психоэмоционального</w:t>
      </w:r>
      <w:proofErr w:type="spellEnd"/>
      <w:r w:rsidRPr="005F188F">
        <w:rPr>
          <w:sz w:val="24"/>
          <w:szCs w:val="24"/>
        </w:rPr>
        <w:t xml:space="preserve">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3. Развитие способности к </w:t>
      </w:r>
      <w:proofErr w:type="spellStart"/>
      <w:r w:rsidRPr="005F188F">
        <w:rPr>
          <w:sz w:val="24"/>
          <w:szCs w:val="24"/>
        </w:rPr>
        <w:t>эмпатии</w:t>
      </w:r>
      <w:proofErr w:type="spellEnd"/>
      <w:r w:rsidRPr="005F188F">
        <w:rPr>
          <w:sz w:val="24"/>
          <w:szCs w:val="24"/>
        </w:rPr>
        <w:t>, сопереживанию; 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486C87" w:rsidRPr="005F188F" w:rsidRDefault="00486C87" w:rsidP="005F188F">
      <w:pPr>
        <w:ind w:firstLine="709"/>
        <w:contextualSpacing/>
        <w:rPr>
          <w:b/>
          <w:sz w:val="24"/>
          <w:szCs w:val="24"/>
        </w:rPr>
      </w:pPr>
      <w:r w:rsidRPr="005F188F">
        <w:rPr>
          <w:b/>
          <w:sz w:val="24"/>
          <w:szCs w:val="24"/>
        </w:rPr>
        <w:t>2. Содержание курса с указанием форм организации занятий.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Программа направлена на формирование функционального базиса основных школьных навыков: чтения, счёта, письма. Как известно, чтение, счёт, письмо имеют сложную психологическую структуру и требуют сформированности таких психических процессов, в том числе наглядно-образных форм мышления.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Психомоторика играет интегративную роль в организации психических процессов, поэтому в коррекционной работе широко используются двигательные упражнения, сочетающиеся с речью, кроме того, предусматриваются упражнения, формирующие различные виды праксиса. Многие виды деятельности, которые у взрослых людей протекают автоматизировано, дети усваивают с помощью мыслительной деятельности. Любая ситуация, задающая ребёнку проблему, побуждает его к поиску решения и требует мыслительных действий. Для коррекционно-развивающей работы важно подбирать такие задания, ситуации, которые находятся в зоне ближайшего развития ребёнка, т.е. ребёнок функционально готов к решению встающей проблемы с небольшой помощью взрослого.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Основными задачами коррекционно-развиваю</w:t>
      </w:r>
      <w:r w:rsidR="005F188F">
        <w:rPr>
          <w:sz w:val="24"/>
          <w:szCs w:val="24"/>
        </w:rPr>
        <w:t>щей работы в 6</w:t>
      </w:r>
      <w:r w:rsidRPr="005F188F">
        <w:rPr>
          <w:sz w:val="24"/>
          <w:szCs w:val="24"/>
        </w:rPr>
        <w:t xml:space="preserve"> классе являются: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1.</w:t>
      </w:r>
      <w:r w:rsidRPr="005F188F">
        <w:rPr>
          <w:sz w:val="24"/>
          <w:szCs w:val="24"/>
        </w:rPr>
        <w:tab/>
        <w:t>Формирование наглядно-образных форм мышления.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lastRenderedPageBreak/>
        <w:t>2.</w:t>
      </w:r>
      <w:r w:rsidRPr="005F188F">
        <w:rPr>
          <w:sz w:val="24"/>
          <w:szCs w:val="24"/>
        </w:rPr>
        <w:tab/>
        <w:t>Совершенствование внимания, саморегуляции и контрольных действий.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3.</w:t>
      </w:r>
      <w:r w:rsidRPr="005F188F">
        <w:rPr>
          <w:sz w:val="24"/>
          <w:szCs w:val="24"/>
        </w:rPr>
        <w:tab/>
        <w:t>Совершенствование словесной регуляции действий.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4.</w:t>
      </w:r>
      <w:r w:rsidRPr="005F188F">
        <w:rPr>
          <w:sz w:val="24"/>
          <w:szCs w:val="24"/>
        </w:rPr>
        <w:tab/>
        <w:t>Снижение общего психического напряжения.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5.</w:t>
      </w:r>
      <w:r w:rsidRPr="005F188F">
        <w:rPr>
          <w:sz w:val="24"/>
          <w:szCs w:val="24"/>
        </w:rPr>
        <w:tab/>
        <w:t>Совершенствование тактильного, зрительного, слухового восприятия.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6.</w:t>
      </w:r>
      <w:r w:rsidRPr="005F188F">
        <w:rPr>
          <w:sz w:val="24"/>
          <w:szCs w:val="24"/>
        </w:rPr>
        <w:tab/>
        <w:t>Совершенствование сенсорных эталонов и пространственных представлений.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7.</w:t>
      </w:r>
      <w:r w:rsidRPr="005F188F">
        <w:rPr>
          <w:sz w:val="24"/>
          <w:szCs w:val="24"/>
        </w:rPr>
        <w:tab/>
        <w:t>Совершенствование слухового внимания и памяти.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8.</w:t>
      </w:r>
      <w:r w:rsidRPr="005F188F">
        <w:rPr>
          <w:sz w:val="24"/>
          <w:szCs w:val="24"/>
        </w:rPr>
        <w:tab/>
        <w:t>Дальнейшее расширение объема зрительной и слухоречевой памяти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9.</w:t>
      </w:r>
      <w:r w:rsidRPr="005F188F">
        <w:rPr>
          <w:sz w:val="24"/>
          <w:szCs w:val="24"/>
        </w:rPr>
        <w:tab/>
        <w:t xml:space="preserve">Совершенствование зрительной и моторной памяти, зрительно-моторной координации, </w:t>
      </w:r>
      <w:proofErr w:type="spellStart"/>
      <w:r w:rsidRPr="005F188F">
        <w:rPr>
          <w:sz w:val="24"/>
          <w:szCs w:val="24"/>
        </w:rPr>
        <w:t>графо-моторных</w:t>
      </w:r>
      <w:proofErr w:type="spellEnd"/>
      <w:r w:rsidRPr="005F188F">
        <w:rPr>
          <w:sz w:val="24"/>
          <w:szCs w:val="24"/>
        </w:rPr>
        <w:t xml:space="preserve"> навыков, пространственных, временных представлений, знаний о цвете и форме.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10.</w:t>
      </w:r>
      <w:r w:rsidRPr="005F188F">
        <w:rPr>
          <w:sz w:val="24"/>
          <w:szCs w:val="24"/>
        </w:rPr>
        <w:tab/>
        <w:t xml:space="preserve">Продолжение активизации речи, формирование речевого </w:t>
      </w:r>
      <w:proofErr w:type="spellStart"/>
      <w:r w:rsidRPr="005F188F">
        <w:rPr>
          <w:sz w:val="24"/>
          <w:szCs w:val="24"/>
        </w:rPr>
        <w:t>опосредования</w:t>
      </w:r>
      <w:proofErr w:type="spellEnd"/>
      <w:r w:rsidRPr="005F188F">
        <w:rPr>
          <w:sz w:val="24"/>
          <w:szCs w:val="24"/>
        </w:rPr>
        <w:t xml:space="preserve"> предметно-практической деятельности.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b/>
          <w:sz w:val="24"/>
          <w:szCs w:val="24"/>
        </w:rPr>
        <w:t>Формы занятий:</w:t>
      </w:r>
      <w:r w:rsidRPr="005F188F">
        <w:rPr>
          <w:b/>
          <w:i/>
          <w:sz w:val="24"/>
          <w:szCs w:val="24"/>
        </w:rPr>
        <w:t xml:space="preserve"> </w:t>
      </w:r>
      <w:r w:rsidRPr="005F188F">
        <w:rPr>
          <w:sz w:val="24"/>
          <w:szCs w:val="24"/>
        </w:rPr>
        <w:t>групповые занятия.</w:t>
      </w:r>
    </w:p>
    <w:p w:rsidR="00486C87" w:rsidRPr="005F188F" w:rsidRDefault="00486C87" w:rsidP="005F188F">
      <w:pPr>
        <w:ind w:firstLine="709"/>
        <w:contextualSpacing/>
        <w:jc w:val="both"/>
        <w:rPr>
          <w:b/>
          <w:sz w:val="24"/>
          <w:szCs w:val="24"/>
        </w:rPr>
      </w:pPr>
      <w:r w:rsidRPr="005F188F">
        <w:rPr>
          <w:b/>
          <w:sz w:val="24"/>
          <w:szCs w:val="24"/>
        </w:rPr>
        <w:t>3. Тематическое планирование курса с указанием количества часов, отводимых на освоение каждой темы, а также с определением основных видов деятельности обучающихся на занятии.</w:t>
      </w:r>
    </w:p>
    <w:tbl>
      <w:tblPr>
        <w:tblStyle w:val="ac"/>
        <w:tblW w:w="0" w:type="auto"/>
        <w:tblLook w:val="04A0"/>
      </w:tblPr>
      <w:tblGrid>
        <w:gridCol w:w="1097"/>
        <w:gridCol w:w="6434"/>
        <w:gridCol w:w="1354"/>
        <w:gridCol w:w="5901"/>
      </w:tblGrid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№</w:t>
            </w:r>
          </w:p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491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5F188F" w:rsidRDefault="00486C87" w:rsidP="005F188F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F188F">
              <w:rPr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5F188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88F">
              <w:rPr>
                <w:b/>
                <w:bCs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Кол-во</w:t>
            </w:r>
          </w:p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часов, отводимое на освоение каждой темы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Основные виды деятельности обучающихся на занятии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Диагностическое обследование на начало учебного года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диагностических тестов, заданий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 xml:space="preserve">Раздел 1. Развитие моторики, </w:t>
            </w:r>
            <w:proofErr w:type="spellStart"/>
            <w:r w:rsidRPr="005F188F">
              <w:rPr>
                <w:b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5F188F">
              <w:rPr>
                <w:b/>
                <w:bCs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1164" w:type="dxa"/>
          </w:tcPr>
          <w:p w:rsidR="00486C87" w:rsidRPr="005F188F" w:rsidRDefault="003A48CC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Развитие согласованности движений на разные группы мышц (по инструкции педагога)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согласованность движений разных групп мышц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Соотношение движений с поданным звуковым сигналом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упражнений на соотнесение </w:t>
            </w:r>
            <w:r w:rsidRPr="005F188F">
              <w:rPr>
                <w:sz w:val="24"/>
                <w:szCs w:val="24"/>
                <w:lang w:eastAsia="ru-RU"/>
              </w:rPr>
              <w:t>движений с поданным звуковым сигналом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Совершенствование точности мелких движений рук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</w:t>
            </w:r>
            <w:r w:rsidRPr="005F188F">
              <w:rPr>
                <w:sz w:val="24"/>
                <w:szCs w:val="24"/>
                <w:lang w:eastAsia="ru-RU"/>
              </w:rPr>
              <w:t xml:space="preserve"> совершенствование точности мелких движений рук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Графический диктант с усложненными заданиями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Написание графического диктанта </w:t>
            </w:r>
            <w:r w:rsidRPr="005F188F">
              <w:rPr>
                <w:sz w:val="24"/>
                <w:szCs w:val="24"/>
                <w:lang w:eastAsia="ru-RU"/>
              </w:rPr>
              <w:t>с усложненными заданиями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lastRenderedPageBreak/>
              <w:t>Раздел 2. Тактильно-двигательное восприятие</w:t>
            </w:r>
          </w:p>
        </w:tc>
        <w:tc>
          <w:tcPr>
            <w:tcW w:w="1164" w:type="dxa"/>
          </w:tcPr>
          <w:p w:rsidR="00486C87" w:rsidRPr="005F188F" w:rsidRDefault="007B2F7D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Тонкая дифференцировка предметов на ощупь по разным качествам и свойствам 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упражнений на тонкую </w:t>
            </w:r>
            <w:r w:rsidRPr="005F188F">
              <w:rPr>
                <w:sz w:val="24"/>
                <w:szCs w:val="24"/>
                <w:lang w:eastAsia="ru-RU"/>
              </w:rPr>
              <w:t>дифференцировку предметов на ощупь по разным качествам и свойствам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Закрепление тактильных ощущений при работе с пластилином и глиной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</w:t>
            </w:r>
            <w:r w:rsidRPr="005F188F">
              <w:rPr>
                <w:sz w:val="24"/>
                <w:szCs w:val="24"/>
                <w:lang w:eastAsia="ru-RU"/>
              </w:rPr>
              <w:t xml:space="preserve"> закрепление тактильных ощущений при работе с пластилином и глиной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Игра «Волшебный мешочек»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Игры с мелкой мозаикой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3. Кинестетическое и кинетическое развитие</w:t>
            </w:r>
          </w:p>
        </w:tc>
        <w:tc>
          <w:tcPr>
            <w:tcW w:w="1164" w:type="dxa"/>
          </w:tcPr>
          <w:p w:rsidR="00486C87" w:rsidRPr="005F188F" w:rsidRDefault="007B2F7D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практических заданий: </w:t>
            </w:r>
            <w:r w:rsidRPr="005F188F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Упражнения на расслабление и снятие мышечных зажимов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</w:t>
            </w:r>
            <w:r w:rsidRPr="005F188F">
              <w:rPr>
                <w:sz w:val="24"/>
                <w:szCs w:val="24"/>
                <w:lang w:eastAsia="ru-RU"/>
              </w:rPr>
              <w:t xml:space="preserve"> расслабление и снятие мышечных зажимов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Воображаемые действия 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практических заданий – воображаемых действий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4. Восприятие формы, величины, цвета, конструирование предметов</w:t>
            </w:r>
          </w:p>
        </w:tc>
        <w:tc>
          <w:tcPr>
            <w:tcW w:w="1164" w:type="dxa"/>
          </w:tcPr>
          <w:p w:rsidR="00486C87" w:rsidRPr="005F188F" w:rsidRDefault="008054BA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Группировка предметов по двум самостоятельно выделенным признакам, обозначение словом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Сравнение и группировка предметов по форме, величине и цвету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Цветовой спектр.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смешение цветов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Определение постоянных цветов. Дидактическая игра «Назови цвет»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5. Развитие зрительного восприятия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Нахождение отличительных и общих признаков на наглядном материале 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упражнений </w:t>
            </w:r>
            <w:r w:rsidRPr="005F188F">
              <w:rPr>
                <w:sz w:val="24"/>
                <w:szCs w:val="24"/>
                <w:lang w:eastAsia="ru-RU"/>
              </w:rPr>
              <w:t>(сравнение 2—3-предметных (сюжетных) картинок)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Нахождение нелепиц на картинках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Дидактическая игра «Лабиринт»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6. Восприятие особых свойств предметов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Развитие дифференцированных осязательных ощущений, их словесное обозначение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7. Развитие слухового восприятия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Различение звуков по длительности и громкости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различение звуков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Дифференцировка звуков по громкости и по высоте тона (неречевых, речевых, музыкальных). Дидактическая игра «Определи самый громкий (высокий) звук»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различение звуков, 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5F188F">
              <w:rPr>
                <w:sz w:val="24"/>
                <w:szCs w:val="24"/>
                <w:lang w:eastAsia="ru-RU"/>
              </w:rPr>
              <w:t>слухомоторной</w:t>
            </w:r>
            <w:proofErr w:type="spellEnd"/>
            <w:r w:rsidRPr="005F188F">
              <w:rPr>
                <w:sz w:val="24"/>
                <w:szCs w:val="24"/>
                <w:lang w:eastAsia="ru-RU"/>
              </w:rPr>
              <w:t xml:space="preserve"> координации. Дидактическая игра «Запрещенный звук»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Формирование чувства ритма. Игровые упражнения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игры, игровые упражнения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8. Восприятие пространства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Ориентировка в помещении и на улице по словесной инструкции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упражнений на ориентировку </w:t>
            </w:r>
            <w:r w:rsidRPr="005F188F">
              <w:rPr>
                <w:sz w:val="24"/>
                <w:szCs w:val="24"/>
                <w:lang w:eastAsia="ru-RU"/>
              </w:rPr>
              <w:t>в помещении и на улице по словесной инструкции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Ориентировка на листе бумаги разного формата  и по-разному расположенного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9. Восприятие времени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Длительность временных интервалов. Дидактическая игра «Береги минутку»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Работа с календарем и моделью календарного года</w:t>
            </w:r>
          </w:p>
        </w:tc>
        <w:tc>
          <w:tcPr>
            <w:tcW w:w="1164" w:type="dxa"/>
          </w:tcPr>
          <w:p w:rsidR="00486C87" w:rsidRPr="005F188F" w:rsidRDefault="00205016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Дидактическая игра «Когда это бывает?»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Последовательность основных жизненных событий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Возраст людей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 w:rsidRPr="005F188F">
              <w:rPr>
                <w:b/>
                <w:sz w:val="24"/>
                <w:szCs w:val="24"/>
                <w:lang w:eastAsia="ru-RU"/>
              </w:rPr>
              <w:t>ИТОГО ПО КУРСУ:</w:t>
            </w:r>
          </w:p>
        </w:tc>
        <w:tc>
          <w:tcPr>
            <w:tcW w:w="7118" w:type="dxa"/>
            <w:gridSpan w:val="2"/>
          </w:tcPr>
          <w:p w:rsidR="00486C87" w:rsidRPr="005F188F" w:rsidRDefault="00700F93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35</w:t>
            </w:r>
            <w:r w:rsidR="00486C87" w:rsidRPr="005F188F">
              <w:rPr>
                <w:b/>
                <w:bCs/>
                <w:sz w:val="24"/>
                <w:szCs w:val="24"/>
              </w:rPr>
              <w:t xml:space="preserve"> часов</w:t>
            </w:r>
          </w:p>
          <w:p w:rsidR="00486C87" w:rsidRPr="005F188F" w:rsidRDefault="00700F93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(1 час</w:t>
            </w:r>
            <w:r w:rsidR="00486C87" w:rsidRPr="005F188F">
              <w:rPr>
                <w:b/>
                <w:bCs/>
                <w:sz w:val="24"/>
                <w:szCs w:val="24"/>
              </w:rPr>
              <w:t xml:space="preserve"> в неделю)</w:t>
            </w:r>
          </w:p>
        </w:tc>
      </w:tr>
    </w:tbl>
    <w:p w:rsidR="00486C87" w:rsidRPr="005F188F" w:rsidRDefault="00486C87" w:rsidP="005F188F">
      <w:pPr>
        <w:ind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4. </w:t>
      </w:r>
      <w:r w:rsidRPr="005F188F">
        <w:rPr>
          <w:b/>
          <w:bCs/>
          <w:sz w:val="24"/>
          <w:szCs w:val="24"/>
        </w:rPr>
        <w:t>Учебно-методический материал: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1. Басангова, Б.М. Формирование жизненных компетенций у детей с умственной отсталостью / Б.М. Басангова, Т.Д. </w:t>
      </w:r>
      <w:proofErr w:type="spellStart"/>
      <w:r w:rsidRPr="005F188F">
        <w:rPr>
          <w:sz w:val="24"/>
          <w:szCs w:val="24"/>
        </w:rPr>
        <w:t>Шоркина</w:t>
      </w:r>
      <w:proofErr w:type="spellEnd"/>
      <w:r w:rsidRPr="005F188F">
        <w:rPr>
          <w:sz w:val="24"/>
          <w:szCs w:val="24"/>
        </w:rPr>
        <w:t xml:space="preserve">, Т.Ф. Баранова, С.М. </w:t>
      </w:r>
      <w:proofErr w:type="spellStart"/>
      <w:r w:rsidRPr="005F188F">
        <w:rPr>
          <w:sz w:val="24"/>
          <w:szCs w:val="24"/>
        </w:rPr>
        <w:t>Мартыненко</w:t>
      </w:r>
      <w:proofErr w:type="spellEnd"/>
      <w:r w:rsidRPr="005F188F">
        <w:rPr>
          <w:sz w:val="24"/>
          <w:szCs w:val="24"/>
        </w:rPr>
        <w:t>, С.Ю. Танцюра. – М.: Сфера, 2020.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2. Елецкая, О.В. Психолого-педагогическая диагностика развития лиц с ограниченными возможностями здоровья / О.В. Елецкая, А.А. Тараканова. – М.: Флинта, 2020.</w:t>
      </w:r>
    </w:p>
    <w:p w:rsidR="00486C87" w:rsidRPr="005F188F" w:rsidRDefault="00486C87" w:rsidP="005F188F">
      <w:pPr>
        <w:ind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3. Рубинштейн, С.Я. Психология умственно отсталого школьника. – М.: ИОИ, 2016.</w:t>
      </w:r>
    </w:p>
    <w:p w:rsidR="00486C87" w:rsidRPr="005F188F" w:rsidRDefault="00486C87" w:rsidP="005F188F">
      <w:pPr>
        <w:pStyle w:val="a5"/>
        <w:ind w:left="0" w:firstLine="709"/>
        <w:contextualSpacing/>
        <w:rPr>
          <w:b/>
          <w:bCs/>
          <w:sz w:val="24"/>
          <w:szCs w:val="24"/>
        </w:rPr>
      </w:pPr>
      <w:r w:rsidRPr="005F188F">
        <w:rPr>
          <w:b/>
          <w:bCs/>
          <w:sz w:val="24"/>
          <w:szCs w:val="24"/>
        </w:rPr>
        <w:t>Материально-техническое обеспечение: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- функционально ориентированные игрушки и пособия для ра</w:t>
      </w:r>
      <w:r w:rsidR="00700F93" w:rsidRPr="005F188F">
        <w:rPr>
          <w:sz w:val="24"/>
          <w:szCs w:val="24"/>
        </w:rPr>
        <w:t>звития сенсо</w:t>
      </w:r>
      <w:r w:rsidRPr="005F188F">
        <w:rPr>
          <w:sz w:val="24"/>
          <w:szCs w:val="24"/>
        </w:rPr>
        <w:t>моторных функций (строительные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геометрическое лото, сенсорные модули и др.);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- игрушки и пособия для развития тонкой моторики, спортивный инвентарь для</w:t>
      </w:r>
      <w:r w:rsidR="00700F93" w:rsidRPr="005F188F">
        <w:rPr>
          <w:sz w:val="24"/>
          <w:szCs w:val="24"/>
        </w:rPr>
        <w:t xml:space="preserve"> </w:t>
      </w:r>
      <w:r w:rsidRPr="005F188F">
        <w:rPr>
          <w:sz w:val="24"/>
          <w:szCs w:val="24"/>
        </w:rPr>
        <w:t xml:space="preserve">развития крупной моторики (мячи разной величины: </w:t>
      </w:r>
      <w:r w:rsidRPr="005F188F">
        <w:rPr>
          <w:sz w:val="24"/>
          <w:szCs w:val="24"/>
        </w:rPr>
        <w:lastRenderedPageBreak/>
        <w:t xml:space="preserve">массажные и гладкие, </w:t>
      </w:r>
      <w:proofErr w:type="spellStart"/>
      <w:r w:rsidRPr="005F188F">
        <w:rPr>
          <w:sz w:val="24"/>
          <w:szCs w:val="24"/>
        </w:rPr>
        <w:t>кольцебросы</w:t>
      </w:r>
      <w:proofErr w:type="spellEnd"/>
      <w:r w:rsidRPr="005F188F">
        <w:rPr>
          <w:sz w:val="24"/>
          <w:szCs w:val="24"/>
        </w:rPr>
        <w:t>, шнуровки и т.д.);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спортивный инвентарь для развития крупной моторики (шнуровки, мозаики, мячи, </w:t>
      </w:r>
      <w:proofErr w:type="spellStart"/>
      <w:r w:rsidRPr="005F188F">
        <w:rPr>
          <w:sz w:val="24"/>
          <w:szCs w:val="24"/>
        </w:rPr>
        <w:t>кольцебросы</w:t>
      </w:r>
      <w:proofErr w:type="spellEnd"/>
      <w:r w:rsidRPr="005F188F">
        <w:rPr>
          <w:sz w:val="24"/>
          <w:szCs w:val="24"/>
        </w:rPr>
        <w:t>, обручи, сенсорная “тропа” для ног, массажный коврик, полусфера и др.);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оборудование для занятий музыкой, ритмикой, изобразительной деятельностью (музыкальное сопровождение для релаксации и для </w:t>
      </w:r>
      <w:proofErr w:type="spellStart"/>
      <w:r w:rsidRPr="005F188F">
        <w:rPr>
          <w:sz w:val="24"/>
          <w:szCs w:val="24"/>
        </w:rPr>
        <w:t>физминуток</w:t>
      </w:r>
      <w:proofErr w:type="spellEnd"/>
      <w:r w:rsidRPr="005F188F">
        <w:rPr>
          <w:sz w:val="24"/>
          <w:szCs w:val="24"/>
        </w:rPr>
        <w:t>, звучащие музыкальные инструменты, изобразительные материалы и др.);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</w:t>
      </w:r>
      <w:r w:rsidR="00A81214" w:rsidRPr="005F188F">
        <w:rPr>
          <w:sz w:val="24"/>
          <w:szCs w:val="24"/>
        </w:rPr>
        <w:t xml:space="preserve">сенсорное </w:t>
      </w:r>
      <w:r w:rsidRPr="005F188F">
        <w:rPr>
          <w:sz w:val="24"/>
          <w:szCs w:val="24"/>
        </w:rPr>
        <w:t>оборудование;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- иллюстративный наглядный материал, направленный для понимания ситуаций межличностного взаимодействия, эмоциональных проявлений;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</w:t>
      </w:r>
      <w:proofErr w:type="spellStart"/>
      <w:r w:rsidRPr="005F188F">
        <w:rPr>
          <w:sz w:val="24"/>
          <w:szCs w:val="24"/>
        </w:rPr>
        <w:t>мультимедийное</w:t>
      </w:r>
      <w:proofErr w:type="spellEnd"/>
      <w:r w:rsidRPr="005F188F">
        <w:rPr>
          <w:sz w:val="24"/>
          <w:szCs w:val="24"/>
        </w:rPr>
        <w:t xml:space="preserve"> сопровождение, </w:t>
      </w:r>
      <w:proofErr w:type="spellStart"/>
      <w:r w:rsidRPr="005F188F">
        <w:rPr>
          <w:sz w:val="24"/>
          <w:szCs w:val="24"/>
        </w:rPr>
        <w:t>видеопрезентации</w:t>
      </w:r>
      <w:proofErr w:type="spellEnd"/>
      <w:r w:rsidRPr="005F188F">
        <w:rPr>
          <w:sz w:val="24"/>
          <w:szCs w:val="24"/>
        </w:rPr>
        <w:t xml:space="preserve"> к урокам в соответствии с тематикой занятий;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аудиозаписи для релаксации и рисования: звуки природы, </w:t>
      </w:r>
      <w:proofErr w:type="spellStart"/>
      <w:r w:rsidRPr="005F188F">
        <w:rPr>
          <w:sz w:val="24"/>
          <w:szCs w:val="24"/>
        </w:rPr>
        <w:t>цветотерапия</w:t>
      </w:r>
      <w:proofErr w:type="spellEnd"/>
      <w:r w:rsidRPr="005F188F">
        <w:rPr>
          <w:sz w:val="24"/>
          <w:szCs w:val="24"/>
        </w:rPr>
        <w:t>, инструментальная музыка, детские песни и т.д.</w:t>
      </w:r>
    </w:p>
    <w:p w:rsidR="00722F10" w:rsidRPr="005F188F" w:rsidRDefault="00722F10" w:rsidP="005F188F">
      <w:pPr>
        <w:suppressAutoHyphens/>
        <w:ind w:firstLine="284"/>
        <w:contextualSpacing/>
        <w:jc w:val="center"/>
        <w:rPr>
          <w:sz w:val="24"/>
          <w:szCs w:val="24"/>
        </w:rPr>
      </w:pPr>
    </w:p>
    <w:sectPr w:rsidR="00722F10" w:rsidRPr="005F188F" w:rsidSect="00486C87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178" w:rsidRDefault="00945178" w:rsidP="00031F78">
      <w:r>
        <w:separator/>
      </w:r>
    </w:p>
  </w:endnote>
  <w:endnote w:type="continuationSeparator" w:id="0">
    <w:p w:rsidR="00945178" w:rsidRDefault="00945178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5B" w:rsidRDefault="00336E34">
    <w:pPr>
      <w:pStyle w:val="a3"/>
      <w:spacing w:line="14" w:lineRule="auto"/>
      <w:ind w:left="0" w:firstLine="0"/>
      <w:jc w:val="left"/>
      <w:rPr>
        <w:sz w:val="14"/>
      </w:rPr>
    </w:pPr>
    <w:r w:rsidRPr="00336E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C365B" w:rsidRDefault="00336E3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C365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801E4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178" w:rsidRDefault="00945178" w:rsidP="00031F78">
      <w:r>
        <w:separator/>
      </w:r>
    </w:p>
  </w:footnote>
  <w:footnote w:type="continuationSeparator" w:id="0">
    <w:p w:rsidR="00945178" w:rsidRDefault="00945178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76989"/>
    <w:multiLevelType w:val="multilevel"/>
    <w:tmpl w:val="F074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1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4671BD"/>
    <w:multiLevelType w:val="hybridMultilevel"/>
    <w:tmpl w:val="4CD01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7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8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4387688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5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0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2356512"/>
    <w:multiLevelType w:val="multilevel"/>
    <w:tmpl w:val="566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6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642E2"/>
    <w:multiLevelType w:val="hybridMultilevel"/>
    <w:tmpl w:val="B7E2D19C"/>
    <w:lvl w:ilvl="0" w:tplc="03507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CA29DD"/>
    <w:multiLevelType w:val="multilevel"/>
    <w:tmpl w:val="A06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9"/>
  </w:num>
  <w:num w:numId="4">
    <w:abstractNumId w:val="24"/>
  </w:num>
  <w:num w:numId="5">
    <w:abstractNumId w:val="2"/>
  </w:num>
  <w:num w:numId="6">
    <w:abstractNumId w:val="17"/>
  </w:num>
  <w:num w:numId="7">
    <w:abstractNumId w:val="35"/>
  </w:num>
  <w:num w:numId="8">
    <w:abstractNumId w:val="16"/>
  </w:num>
  <w:num w:numId="9">
    <w:abstractNumId w:val="4"/>
  </w:num>
  <w:num w:numId="10">
    <w:abstractNumId w:val="38"/>
  </w:num>
  <w:num w:numId="11">
    <w:abstractNumId w:val="36"/>
  </w:num>
  <w:num w:numId="12">
    <w:abstractNumId w:val="41"/>
  </w:num>
  <w:num w:numId="13">
    <w:abstractNumId w:val="11"/>
  </w:num>
  <w:num w:numId="14">
    <w:abstractNumId w:val="19"/>
  </w:num>
  <w:num w:numId="15">
    <w:abstractNumId w:val="10"/>
  </w:num>
  <w:num w:numId="16">
    <w:abstractNumId w:val="37"/>
  </w:num>
  <w:num w:numId="17">
    <w:abstractNumId w:val="9"/>
  </w:num>
  <w:num w:numId="18">
    <w:abstractNumId w:val="28"/>
  </w:num>
  <w:num w:numId="19">
    <w:abstractNumId w:val="6"/>
  </w:num>
  <w:num w:numId="20">
    <w:abstractNumId w:val="5"/>
  </w:num>
  <w:num w:numId="21">
    <w:abstractNumId w:val="25"/>
  </w:num>
  <w:num w:numId="22">
    <w:abstractNumId w:val="1"/>
  </w:num>
  <w:num w:numId="23">
    <w:abstractNumId w:val="21"/>
  </w:num>
  <w:num w:numId="24">
    <w:abstractNumId w:val="26"/>
  </w:num>
  <w:num w:numId="25">
    <w:abstractNumId w:val="30"/>
  </w:num>
  <w:num w:numId="26">
    <w:abstractNumId w:val="40"/>
  </w:num>
  <w:num w:numId="27">
    <w:abstractNumId w:val="18"/>
  </w:num>
  <w:num w:numId="28">
    <w:abstractNumId w:val="27"/>
  </w:num>
  <w:num w:numId="29">
    <w:abstractNumId w:val="44"/>
  </w:num>
  <w:num w:numId="30">
    <w:abstractNumId w:val="22"/>
  </w:num>
  <w:num w:numId="31">
    <w:abstractNumId w:val="3"/>
  </w:num>
  <w:num w:numId="32">
    <w:abstractNumId w:val="33"/>
  </w:num>
  <w:num w:numId="33">
    <w:abstractNumId w:val="8"/>
  </w:num>
  <w:num w:numId="34">
    <w:abstractNumId w:val="15"/>
  </w:num>
  <w:num w:numId="35">
    <w:abstractNumId w:val="39"/>
  </w:num>
  <w:num w:numId="36">
    <w:abstractNumId w:val="23"/>
  </w:num>
  <w:num w:numId="37">
    <w:abstractNumId w:val="31"/>
  </w:num>
  <w:num w:numId="38">
    <w:abstractNumId w:val="12"/>
  </w:num>
  <w:num w:numId="39">
    <w:abstractNumId w:val="20"/>
  </w:num>
  <w:num w:numId="40">
    <w:abstractNumId w:val="7"/>
  </w:num>
  <w:num w:numId="41">
    <w:abstractNumId w:val="43"/>
  </w:num>
  <w:num w:numId="42">
    <w:abstractNumId w:val="32"/>
  </w:num>
  <w:num w:numId="43">
    <w:abstractNumId w:val="14"/>
  </w:num>
  <w:num w:numId="44">
    <w:abstractNumId w:val="4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B166D"/>
    <w:rsid w:val="000E6A1B"/>
    <w:rsid w:val="001308A3"/>
    <w:rsid w:val="00131D2F"/>
    <w:rsid w:val="002022EF"/>
    <w:rsid w:val="00205016"/>
    <w:rsid w:val="00246F2E"/>
    <w:rsid w:val="002E29FB"/>
    <w:rsid w:val="002E416F"/>
    <w:rsid w:val="00331670"/>
    <w:rsid w:val="00336E34"/>
    <w:rsid w:val="003421BF"/>
    <w:rsid w:val="00354E45"/>
    <w:rsid w:val="00371B05"/>
    <w:rsid w:val="00383C4B"/>
    <w:rsid w:val="003A48CC"/>
    <w:rsid w:val="003B79CB"/>
    <w:rsid w:val="003D7D4B"/>
    <w:rsid w:val="003E09F5"/>
    <w:rsid w:val="00472CEF"/>
    <w:rsid w:val="00486C87"/>
    <w:rsid w:val="00534110"/>
    <w:rsid w:val="005E27E7"/>
    <w:rsid w:val="005F188F"/>
    <w:rsid w:val="00650242"/>
    <w:rsid w:val="006C365B"/>
    <w:rsid w:val="00700F93"/>
    <w:rsid w:val="00717B47"/>
    <w:rsid w:val="00722F10"/>
    <w:rsid w:val="0074261F"/>
    <w:rsid w:val="00770180"/>
    <w:rsid w:val="00771C65"/>
    <w:rsid w:val="007734A4"/>
    <w:rsid w:val="00791C95"/>
    <w:rsid w:val="0079488A"/>
    <w:rsid w:val="007B2F7D"/>
    <w:rsid w:val="007C3C5F"/>
    <w:rsid w:val="008054BA"/>
    <w:rsid w:val="008535D8"/>
    <w:rsid w:val="008F43D0"/>
    <w:rsid w:val="00945178"/>
    <w:rsid w:val="009A4C90"/>
    <w:rsid w:val="00A23B63"/>
    <w:rsid w:val="00A40EE5"/>
    <w:rsid w:val="00A64EBC"/>
    <w:rsid w:val="00A81214"/>
    <w:rsid w:val="00AA557A"/>
    <w:rsid w:val="00AE20B2"/>
    <w:rsid w:val="00B933B8"/>
    <w:rsid w:val="00BE1A43"/>
    <w:rsid w:val="00BE1A98"/>
    <w:rsid w:val="00C20D61"/>
    <w:rsid w:val="00C511BF"/>
    <w:rsid w:val="00CA2FBF"/>
    <w:rsid w:val="00D230CA"/>
    <w:rsid w:val="00D240DE"/>
    <w:rsid w:val="00D303C8"/>
    <w:rsid w:val="00D61990"/>
    <w:rsid w:val="00E119B0"/>
    <w:rsid w:val="00E56363"/>
    <w:rsid w:val="00E808A1"/>
    <w:rsid w:val="00EA7789"/>
    <w:rsid w:val="00EC6A34"/>
    <w:rsid w:val="00F1086C"/>
    <w:rsid w:val="00F801E4"/>
    <w:rsid w:val="00FC2B5C"/>
    <w:rsid w:val="00FE30E4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3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864E9-1F22-4FCA-94BB-D2C1B99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8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33</cp:revision>
  <dcterms:created xsi:type="dcterms:W3CDTF">2022-09-22T08:31:00Z</dcterms:created>
  <dcterms:modified xsi:type="dcterms:W3CDTF">2024-11-01T15:28:00Z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