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Муниципальное бюджетное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="00681D98">
              <w:rPr>
                <w:sz w:val="22"/>
                <w:szCs w:val="22"/>
              </w:rPr>
              <w:t xml:space="preserve"> __.__.2023</w:t>
            </w:r>
            <w:r w:rsidRPr="009A4C90">
              <w:rPr>
                <w:sz w:val="22"/>
                <w:szCs w:val="22"/>
              </w:rPr>
              <w:t>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681D98">
              <w:rPr>
                <w:sz w:val="22"/>
                <w:szCs w:val="22"/>
              </w:rPr>
              <w:t>.2023</w:t>
            </w:r>
            <w:r w:rsidR="00354E45" w:rsidRPr="009A4C90">
              <w:rPr>
                <w:sz w:val="22"/>
                <w:szCs w:val="22"/>
              </w:rPr>
              <w:t>г.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директор 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КУРСА </w:t>
      </w:r>
      <w:r w:rsidR="00472CEF">
        <w:rPr>
          <w:sz w:val="22"/>
          <w:szCs w:val="22"/>
        </w:rPr>
        <w:t xml:space="preserve">ВНЕУРОЧНОЙ ДЕЯТЕЛЬНОСТИ </w:t>
      </w:r>
      <w:r w:rsidR="00131D2F" w:rsidRPr="009A4C90">
        <w:rPr>
          <w:sz w:val="22"/>
          <w:szCs w:val="22"/>
        </w:rPr>
        <w:t>«</w:t>
      </w:r>
      <w:r w:rsidR="00472CEF">
        <w:rPr>
          <w:sz w:val="22"/>
          <w:szCs w:val="22"/>
        </w:rPr>
        <w:t>КОРРЕКЦИОННЫЕ ЗАНЯТИЯ (ПСИХОКОРЕКЦИОННЫЕ ЗАНЯТИЯ)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Pr="009A4C90">
        <w:rPr>
          <w:sz w:val="22"/>
          <w:szCs w:val="22"/>
        </w:rPr>
        <w:t>НАЧАЛЬ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</w:t>
      </w:r>
      <w:r w:rsidR="00472CEF">
        <w:rPr>
          <w:sz w:val="22"/>
          <w:szCs w:val="22"/>
        </w:rPr>
        <w:t>, ВАРИАНТ 1</w:t>
      </w:r>
      <w:r w:rsidRPr="009A4C90">
        <w:rPr>
          <w:sz w:val="22"/>
          <w:szCs w:val="22"/>
        </w:rPr>
        <w:t>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(Групповые занятия коррекционной направленности в </w:t>
      </w:r>
      <w:r w:rsidR="00472CEF">
        <w:rPr>
          <w:rStyle w:val="a9"/>
          <w:b w:val="0"/>
          <w:sz w:val="22"/>
          <w:szCs w:val="22"/>
        </w:rPr>
        <w:t>4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6C365B" w:rsidRPr="009A4C90">
        <w:rPr>
          <w:rStyle w:val="a9"/>
          <w:b w:val="0"/>
          <w:sz w:val="22"/>
          <w:szCs w:val="22"/>
        </w:rPr>
        <w:t>началь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681D98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2023-2024</w:t>
      </w:r>
      <w:r w:rsidR="00354E45" w:rsidRPr="009A4C90">
        <w:rPr>
          <w:sz w:val="22"/>
          <w:szCs w:val="22"/>
        </w:rPr>
        <w:t xml:space="preserve">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1308A3" w:rsidRDefault="00131D2F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КАЛЕНДАРНО-ТЕМАТИЧЕСКОЕ ПЛАНИРОВАНИЕ</w:t>
            </w:r>
          </w:p>
        </w:tc>
      </w:tr>
      <w:tr w:rsidR="00C511BF" w:rsidRPr="001308A3" w:rsidTr="006C365B">
        <w:tc>
          <w:tcPr>
            <w:tcW w:w="846" w:type="dxa"/>
          </w:tcPr>
          <w:p w:rsidR="00C511BF" w:rsidRPr="001308A3" w:rsidRDefault="00C511BF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МОНИТОРИНГ РАЗВИТИЯ УЧАЩЕГОСЯ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791C95" w:rsidP="001308A3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1308A3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1308A3" w:rsidRDefault="00791C95" w:rsidP="001308A3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1308A3" w:rsidRDefault="00031F78" w:rsidP="001308A3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lastRenderedPageBreak/>
        <w:t>1. Планируемые результаты освоения курса.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Личностные результаты: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1) развитие адекватных представлений о собственных возможностях, о насущно необходимом жизнеобеспечении;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2) овладение начальными навыками адаптации в динамично изменяющемся и развивающемся мире;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3) овладение социально-бытовыми умениями, используемыми в повседневной жизни;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4) владение навыками коммуникации и принятыми нормами социального взаимодействия;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5)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6) 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7) развитие навыков сотрудничества с взрослыми и сверстниками в разных социальных ситуациях;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8) формирование эстетических потребностей, ценностей и чувств;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9)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Предметные результаты.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1308A3">
        <w:rPr>
          <w:sz w:val="24"/>
          <w:szCs w:val="24"/>
        </w:rPr>
        <w:t>сенсорно-перцептивных</w:t>
      </w:r>
      <w:proofErr w:type="spellEnd"/>
      <w:r w:rsidRPr="001308A3">
        <w:rPr>
          <w:sz w:val="24"/>
          <w:szCs w:val="24"/>
        </w:rPr>
        <w:t xml:space="preserve">, </w:t>
      </w:r>
      <w:proofErr w:type="spellStart"/>
      <w:r w:rsidRPr="001308A3">
        <w:rPr>
          <w:sz w:val="24"/>
          <w:szCs w:val="24"/>
        </w:rPr>
        <w:t>мнемических</w:t>
      </w:r>
      <w:proofErr w:type="spellEnd"/>
      <w:r w:rsidRPr="001308A3">
        <w:rPr>
          <w:sz w:val="24"/>
          <w:szCs w:val="24"/>
        </w:rPr>
        <w:t xml:space="preserve"> и интеллектуальных процессов.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Гармонизация </w:t>
      </w:r>
      <w:proofErr w:type="spellStart"/>
      <w:r w:rsidRPr="001308A3">
        <w:rPr>
          <w:sz w:val="24"/>
          <w:szCs w:val="24"/>
        </w:rPr>
        <w:t>психоэмоционального</w:t>
      </w:r>
      <w:proofErr w:type="spellEnd"/>
      <w:r w:rsidRPr="001308A3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3. Развитие способности к </w:t>
      </w:r>
      <w:proofErr w:type="spellStart"/>
      <w:r w:rsidRPr="001308A3">
        <w:rPr>
          <w:sz w:val="24"/>
          <w:szCs w:val="24"/>
        </w:rPr>
        <w:t>эмпатии</w:t>
      </w:r>
      <w:proofErr w:type="spellEnd"/>
      <w:r w:rsidRPr="001308A3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В процессе онтогенеза формируются функциональные системы мозга, обеспечивающие протекание сложных психологических процессов. Высшие психические функции формируются прижизненно в предметной деятельности, в процессе общения с помощью языка. Новые функциональные системы формируются у каждого человека вновь и вновь при овладении новыми видами деятельности. Поэтому коррекционно-развивающую работу с учащимися начальных классов начинают с развития процессов восприятия в предметно-практической деятельности. В основе любого познания лежат сенсорные процессы, а любое восприятие сопровождается движением, любой замысел также заканчивается движением. Психомоторика играет интегративную роль в организации психических процессов, поэтому в коррекционной работе широко используются двигательные упражнения, сочетающиеся с речью, кроме того, предусматриваются упражнения, </w:t>
      </w:r>
      <w:r w:rsidRPr="001308A3">
        <w:rPr>
          <w:sz w:val="24"/>
          <w:szCs w:val="24"/>
        </w:rPr>
        <w:lastRenderedPageBreak/>
        <w:t>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У большинства обучающихся 4 класса с лёгкой умственной отсталостью отмечаются следующие недостатки познавательной деятельности, выраженные в большей или меньшей степени, например: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бедный запас знаний и представлений об окружающем;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эмоциональная неустойчивость, </w:t>
      </w:r>
      <w:proofErr w:type="spellStart"/>
      <w:r w:rsidRPr="001308A3">
        <w:rPr>
          <w:sz w:val="24"/>
          <w:szCs w:val="24"/>
        </w:rPr>
        <w:t>недифференцированность</w:t>
      </w:r>
      <w:proofErr w:type="spellEnd"/>
      <w:r w:rsidRPr="001308A3">
        <w:rPr>
          <w:sz w:val="24"/>
          <w:szCs w:val="24"/>
        </w:rPr>
        <w:t xml:space="preserve"> эмоциональных реакций;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неустойчивая работоспособность;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длительность приёма и переработки сенсорной и </w:t>
      </w:r>
      <w:proofErr w:type="spellStart"/>
      <w:r w:rsidRPr="001308A3">
        <w:rPr>
          <w:sz w:val="24"/>
          <w:szCs w:val="24"/>
        </w:rPr>
        <w:t>перцептивной</w:t>
      </w:r>
      <w:proofErr w:type="spellEnd"/>
      <w:r w:rsidRPr="001308A3">
        <w:rPr>
          <w:sz w:val="24"/>
          <w:szCs w:val="24"/>
        </w:rPr>
        <w:t xml:space="preserve"> информации;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недостатки </w:t>
      </w:r>
      <w:proofErr w:type="spellStart"/>
      <w:r w:rsidRPr="001308A3">
        <w:rPr>
          <w:sz w:val="24"/>
          <w:szCs w:val="24"/>
        </w:rPr>
        <w:t>исследовательско-ориентировочной</w:t>
      </w:r>
      <w:proofErr w:type="spellEnd"/>
      <w:r w:rsidRPr="001308A3">
        <w:rPr>
          <w:sz w:val="24"/>
          <w:szCs w:val="24"/>
        </w:rPr>
        <w:t xml:space="preserve"> деятельности, снижение познавательной активности;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недостаточность межанализаторных взаимодействий;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слабое владение символической деятельностью.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Основными задачами коррекционно-развивающей работы в 4 классе являются: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1.</w:t>
      </w:r>
      <w:r w:rsidRPr="001308A3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</w:t>
      </w:r>
      <w:r w:rsidRPr="001308A3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3.</w:t>
      </w:r>
      <w:r w:rsidRPr="001308A3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4.</w:t>
      </w:r>
      <w:r w:rsidRPr="001308A3">
        <w:rPr>
          <w:sz w:val="24"/>
          <w:szCs w:val="24"/>
        </w:rPr>
        <w:tab/>
        <w:t>Снижение общего психического напряжения.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5.</w:t>
      </w:r>
      <w:r w:rsidRPr="001308A3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6.</w:t>
      </w:r>
      <w:r w:rsidRPr="001308A3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7.</w:t>
      </w:r>
      <w:r w:rsidRPr="001308A3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8.</w:t>
      </w:r>
      <w:r w:rsidRPr="001308A3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9.</w:t>
      </w:r>
      <w:r w:rsidRPr="001308A3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1308A3">
        <w:rPr>
          <w:sz w:val="24"/>
          <w:szCs w:val="24"/>
        </w:rPr>
        <w:t>графо-моторных</w:t>
      </w:r>
      <w:proofErr w:type="spellEnd"/>
      <w:r w:rsidRPr="001308A3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10.</w:t>
      </w:r>
      <w:r w:rsidRPr="001308A3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1308A3">
        <w:rPr>
          <w:sz w:val="24"/>
          <w:szCs w:val="24"/>
        </w:rPr>
        <w:t>опосредования</w:t>
      </w:r>
      <w:proofErr w:type="spellEnd"/>
      <w:r w:rsidRPr="001308A3">
        <w:rPr>
          <w:sz w:val="24"/>
          <w:szCs w:val="24"/>
        </w:rPr>
        <w:t xml:space="preserve"> предметно-практической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Целесообразно в рамках одного занятия использовать материалы разных разделов программы.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b/>
          <w:i/>
          <w:sz w:val="24"/>
          <w:szCs w:val="24"/>
        </w:rPr>
        <w:t xml:space="preserve">Формы занятий: </w:t>
      </w:r>
      <w:r w:rsidRPr="001308A3">
        <w:rPr>
          <w:sz w:val="24"/>
          <w:szCs w:val="24"/>
        </w:rPr>
        <w:t>групповые занятия.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1308A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 xml:space="preserve">часов, отводимое на </w:t>
            </w:r>
            <w:r w:rsidRPr="001308A3">
              <w:rPr>
                <w:b/>
                <w:bCs/>
                <w:sz w:val="24"/>
                <w:szCs w:val="24"/>
              </w:rPr>
              <w:lastRenderedPageBreak/>
              <w:t>освоение каждой темы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1308A3" w:rsidRDefault="003A48CC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Соотношение движений с поданным звуковым сигналом (один хлопок — бег вперед, два хлопка — бег назад и т. д.)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1308A3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 (поворот направо — два шага вперед — один шаг назад), словесный отчет о выполнении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Совершенствование точности мелких движений рук (мелкая мозаика, «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Лего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>», соединение колец в цепочку)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совершенствование точности мелких движений рук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1308A3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Тонкая дифференцировка предметов на ощупь по разным качествам и свойствам (выпуклый, вогнутый, колючий, деревянный, горячий)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1308A3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Игра «Волшебный мешочек» (с мелкими предметами)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Воображаемые действия (вдеть нитку в иголку, подбросить мяч, наколоть дров, прополоскать белье)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4. Восприятие формы, величины, цвета, конструирование </w:t>
            </w: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предметов</w:t>
            </w:r>
          </w:p>
        </w:tc>
        <w:tc>
          <w:tcPr>
            <w:tcW w:w="1164" w:type="dxa"/>
          </w:tcPr>
          <w:p w:rsidR="00486C87" w:rsidRPr="001308A3" w:rsidRDefault="008054BA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Цветовой спектр. Смешение цветов (оттенки)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отличительных и общих признаков на наглядном материале (сравнение 2—3-предметных (сюжетных) картинок)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1308A3">
              <w:rPr>
                <w:sz w:val="24"/>
                <w:szCs w:val="24"/>
                <w:lang w:eastAsia="ru-RU"/>
              </w:rPr>
              <w:t>(сравнение 2—3-предметных (сюжетных) картинок)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дифференцированных осязательных ощущений (сухое — влажное — мокрое и т. д.), их словесное обозначение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Различение звуков по длительности и громкости (неречевых, речевых, музыкальных)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1308A3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на листе бумаги разного формата (тетрадный, альбомный, ватман) и по-разному расположенного (горизонтально, вертикально, под углом)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Раздел 9. Восприятие времени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1308A3" w:rsidRDefault="00205016" w:rsidP="001308A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1308A3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35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(1 час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4. </w:t>
      </w:r>
      <w:r w:rsidRPr="001308A3">
        <w:rPr>
          <w:b/>
          <w:bCs/>
          <w:sz w:val="24"/>
          <w:szCs w:val="24"/>
        </w:rPr>
        <w:t>Учебно-методический материал: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1308A3">
        <w:rPr>
          <w:sz w:val="24"/>
          <w:szCs w:val="24"/>
        </w:rPr>
        <w:t>Шоркина</w:t>
      </w:r>
      <w:proofErr w:type="spellEnd"/>
      <w:r w:rsidRPr="001308A3">
        <w:rPr>
          <w:sz w:val="24"/>
          <w:szCs w:val="24"/>
        </w:rPr>
        <w:t xml:space="preserve">, Т.Ф. Баранова, С.М. </w:t>
      </w:r>
      <w:proofErr w:type="spellStart"/>
      <w:r w:rsidRPr="001308A3">
        <w:rPr>
          <w:sz w:val="24"/>
          <w:szCs w:val="24"/>
        </w:rPr>
        <w:t>Мартыненко</w:t>
      </w:r>
      <w:proofErr w:type="spellEnd"/>
      <w:r w:rsidRPr="001308A3">
        <w:rPr>
          <w:sz w:val="24"/>
          <w:szCs w:val="24"/>
        </w:rPr>
        <w:t>, С.Ю. Танцюра. – М.: Сфера, 2020.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 Елецкая, О.В. Психолого-педагогическая диагностика развития лиц с ограниченными возможностями здоровья / О.В. Елецкая, А.А. Тараканова. – М.: Флинта, 2020.</w:t>
      </w:r>
    </w:p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1308A3" w:rsidRDefault="00486C87" w:rsidP="001308A3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1308A3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функционально ориентированные игрушки и пособия для ра</w:t>
      </w:r>
      <w:r w:rsidR="00700F93" w:rsidRPr="001308A3">
        <w:rPr>
          <w:sz w:val="24"/>
          <w:szCs w:val="24"/>
        </w:rPr>
        <w:t>звития сенсо</w:t>
      </w:r>
      <w:r w:rsidRPr="001308A3">
        <w:rPr>
          <w:sz w:val="24"/>
          <w:szCs w:val="24"/>
        </w:rPr>
        <w:t>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1308A3">
        <w:rPr>
          <w:sz w:val="24"/>
          <w:szCs w:val="24"/>
        </w:rPr>
        <w:t xml:space="preserve"> </w:t>
      </w:r>
      <w:r w:rsidRPr="001308A3">
        <w:rPr>
          <w:sz w:val="24"/>
          <w:szCs w:val="24"/>
        </w:rPr>
        <w:t xml:space="preserve">развития крупной моторики (мячи разной величины: массажные и гладкие,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шнуровки и т.д.);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1308A3">
        <w:rPr>
          <w:sz w:val="24"/>
          <w:szCs w:val="24"/>
        </w:rPr>
        <w:t>физминуток</w:t>
      </w:r>
      <w:proofErr w:type="spellEnd"/>
      <w:r w:rsidRPr="001308A3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r w:rsidR="00A81214" w:rsidRPr="001308A3">
        <w:rPr>
          <w:sz w:val="24"/>
          <w:szCs w:val="24"/>
        </w:rPr>
        <w:t xml:space="preserve">сенсорное </w:t>
      </w:r>
      <w:r w:rsidRPr="001308A3">
        <w:rPr>
          <w:sz w:val="24"/>
          <w:szCs w:val="24"/>
        </w:rPr>
        <w:t>оборудование;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proofErr w:type="spellStart"/>
      <w:r w:rsidRPr="001308A3">
        <w:rPr>
          <w:sz w:val="24"/>
          <w:szCs w:val="24"/>
        </w:rPr>
        <w:t>мультимедийное</w:t>
      </w:r>
      <w:proofErr w:type="spellEnd"/>
      <w:r w:rsidRPr="001308A3">
        <w:rPr>
          <w:sz w:val="24"/>
          <w:szCs w:val="24"/>
        </w:rPr>
        <w:t xml:space="preserve"> сопровождение, </w:t>
      </w:r>
      <w:proofErr w:type="spellStart"/>
      <w:r w:rsidRPr="001308A3">
        <w:rPr>
          <w:sz w:val="24"/>
          <w:szCs w:val="24"/>
        </w:rPr>
        <w:t>видеопрезентации</w:t>
      </w:r>
      <w:proofErr w:type="spellEnd"/>
      <w:r w:rsidRPr="001308A3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1308A3">
        <w:rPr>
          <w:sz w:val="24"/>
          <w:szCs w:val="24"/>
        </w:rPr>
        <w:t>цветотерапия</w:t>
      </w:r>
      <w:proofErr w:type="spellEnd"/>
      <w:r w:rsidRPr="001308A3">
        <w:rPr>
          <w:sz w:val="24"/>
          <w:szCs w:val="24"/>
        </w:rPr>
        <w:t>, инструментальная музыка, детские песни и т.д.</w:t>
      </w:r>
    </w:p>
    <w:p w:rsidR="00722F10" w:rsidRPr="001308A3" w:rsidRDefault="00722F10" w:rsidP="001308A3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1308A3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56D" w:rsidRDefault="00C8756D" w:rsidP="00031F78">
      <w:r>
        <w:separator/>
      </w:r>
    </w:p>
  </w:endnote>
  <w:endnote w:type="continuationSeparator" w:id="0">
    <w:p w:rsidR="00C8756D" w:rsidRDefault="00C8756D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06144B">
    <w:pPr>
      <w:pStyle w:val="a3"/>
      <w:spacing w:line="14" w:lineRule="auto"/>
      <w:ind w:left="0" w:firstLine="0"/>
      <w:jc w:val="left"/>
      <w:rPr>
        <w:sz w:val="14"/>
      </w:rPr>
    </w:pPr>
    <w:r w:rsidRPr="000614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06144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81D9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56D" w:rsidRDefault="00C8756D" w:rsidP="00031F78">
      <w:r>
        <w:separator/>
      </w:r>
    </w:p>
  </w:footnote>
  <w:footnote w:type="continuationSeparator" w:id="0">
    <w:p w:rsidR="00C8756D" w:rsidRDefault="00C8756D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3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8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3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7"/>
  </w:num>
  <w:num w:numId="4">
    <w:abstractNumId w:val="22"/>
  </w:num>
  <w:num w:numId="5">
    <w:abstractNumId w:val="2"/>
  </w:num>
  <w:num w:numId="6">
    <w:abstractNumId w:val="15"/>
  </w:num>
  <w:num w:numId="7">
    <w:abstractNumId w:val="32"/>
  </w:num>
  <w:num w:numId="8">
    <w:abstractNumId w:val="14"/>
  </w:num>
  <w:num w:numId="9">
    <w:abstractNumId w:val="4"/>
  </w:num>
  <w:num w:numId="10">
    <w:abstractNumId w:val="35"/>
  </w:num>
  <w:num w:numId="11">
    <w:abstractNumId w:val="33"/>
  </w:num>
  <w:num w:numId="12">
    <w:abstractNumId w:val="38"/>
  </w:num>
  <w:num w:numId="13">
    <w:abstractNumId w:val="10"/>
  </w:num>
  <w:num w:numId="14">
    <w:abstractNumId w:val="17"/>
  </w:num>
  <w:num w:numId="15">
    <w:abstractNumId w:val="9"/>
  </w:num>
  <w:num w:numId="16">
    <w:abstractNumId w:val="34"/>
  </w:num>
  <w:num w:numId="17">
    <w:abstractNumId w:val="8"/>
  </w:num>
  <w:num w:numId="18">
    <w:abstractNumId w:val="26"/>
  </w:num>
  <w:num w:numId="19">
    <w:abstractNumId w:val="6"/>
  </w:num>
  <w:num w:numId="20">
    <w:abstractNumId w:val="5"/>
  </w:num>
  <w:num w:numId="21">
    <w:abstractNumId w:val="23"/>
  </w:num>
  <w:num w:numId="22">
    <w:abstractNumId w:val="1"/>
  </w:num>
  <w:num w:numId="23">
    <w:abstractNumId w:val="19"/>
  </w:num>
  <w:num w:numId="24">
    <w:abstractNumId w:val="24"/>
  </w:num>
  <w:num w:numId="25">
    <w:abstractNumId w:val="28"/>
  </w:num>
  <w:num w:numId="26">
    <w:abstractNumId w:val="37"/>
  </w:num>
  <w:num w:numId="27">
    <w:abstractNumId w:val="16"/>
  </w:num>
  <w:num w:numId="28">
    <w:abstractNumId w:val="25"/>
  </w:num>
  <w:num w:numId="29">
    <w:abstractNumId w:val="39"/>
  </w:num>
  <w:num w:numId="30">
    <w:abstractNumId w:val="20"/>
  </w:num>
  <w:num w:numId="31">
    <w:abstractNumId w:val="3"/>
  </w:num>
  <w:num w:numId="32">
    <w:abstractNumId w:val="30"/>
  </w:num>
  <w:num w:numId="33">
    <w:abstractNumId w:val="7"/>
  </w:num>
  <w:num w:numId="34">
    <w:abstractNumId w:val="13"/>
  </w:num>
  <w:num w:numId="35">
    <w:abstractNumId w:val="36"/>
  </w:num>
  <w:num w:numId="36">
    <w:abstractNumId w:val="21"/>
  </w:num>
  <w:num w:numId="37">
    <w:abstractNumId w:val="29"/>
  </w:num>
  <w:num w:numId="38">
    <w:abstractNumId w:val="11"/>
  </w:num>
  <w:num w:numId="39">
    <w:abstractNumId w:val="1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6144B"/>
    <w:rsid w:val="000B166D"/>
    <w:rsid w:val="000E6A1B"/>
    <w:rsid w:val="001308A3"/>
    <w:rsid w:val="00131D2F"/>
    <w:rsid w:val="002022EF"/>
    <w:rsid w:val="00205016"/>
    <w:rsid w:val="002E29FB"/>
    <w:rsid w:val="002E416F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E27E7"/>
    <w:rsid w:val="00650242"/>
    <w:rsid w:val="00681D98"/>
    <w:rsid w:val="006C365B"/>
    <w:rsid w:val="00700F93"/>
    <w:rsid w:val="00717B47"/>
    <w:rsid w:val="00722F10"/>
    <w:rsid w:val="00771C65"/>
    <w:rsid w:val="007734A4"/>
    <w:rsid w:val="00791C95"/>
    <w:rsid w:val="0079488A"/>
    <w:rsid w:val="007B2F7D"/>
    <w:rsid w:val="007C3C5F"/>
    <w:rsid w:val="008054BA"/>
    <w:rsid w:val="008535D8"/>
    <w:rsid w:val="008F43D0"/>
    <w:rsid w:val="009A4C90"/>
    <w:rsid w:val="00A81214"/>
    <w:rsid w:val="00AA557A"/>
    <w:rsid w:val="00B933B8"/>
    <w:rsid w:val="00BE1A43"/>
    <w:rsid w:val="00BE1A98"/>
    <w:rsid w:val="00C20D61"/>
    <w:rsid w:val="00C511BF"/>
    <w:rsid w:val="00C8756D"/>
    <w:rsid w:val="00D230CA"/>
    <w:rsid w:val="00D240DE"/>
    <w:rsid w:val="00D303C8"/>
    <w:rsid w:val="00D61990"/>
    <w:rsid w:val="00E119B0"/>
    <w:rsid w:val="00E56363"/>
    <w:rsid w:val="00E808A1"/>
    <w:rsid w:val="00EA7789"/>
    <w:rsid w:val="00F1086C"/>
    <w:rsid w:val="00FC2B5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4F013-AC35-43EE-BF7B-C07E3248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29</cp:revision>
  <dcterms:created xsi:type="dcterms:W3CDTF">2022-09-22T08:31:00Z</dcterms:created>
  <dcterms:modified xsi:type="dcterms:W3CDTF">2024-11-01T13:56:00Z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