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6F9" w:rsidRDefault="008A2F66" w:rsidP="008A2F66">
      <w:pPr>
        <w:spacing w:after="0" w:line="288" w:lineRule="atLeast"/>
        <w:outlineLvl w:val="0"/>
        <w:rPr>
          <w:rFonts w:ascii="Corbel1" w:eastAsia="Times New Roman" w:hAnsi="Corbel1" w:cs="Times New Roman"/>
          <w:color w:val="389EDE"/>
          <w:kern w:val="36"/>
          <w:sz w:val="38"/>
          <w:szCs w:val="38"/>
          <w:lang w:eastAsia="ru-RU"/>
        </w:rPr>
      </w:pPr>
      <w:r w:rsidRPr="008A2F66">
        <w:rPr>
          <w:rFonts w:ascii="Corbel1" w:eastAsia="Times New Roman" w:hAnsi="Corbel1" w:cs="Times New Roman"/>
          <w:color w:val="389EDE"/>
          <w:kern w:val="36"/>
          <w:sz w:val="38"/>
          <w:szCs w:val="38"/>
          <w:lang w:eastAsia="ru-RU"/>
        </w:rPr>
        <w:t xml:space="preserve">«Тот, кто верит в сказку, однажды в неё попадает». </w:t>
      </w:r>
    </w:p>
    <w:p w:rsidR="008A2F66" w:rsidRPr="008A2F66" w:rsidRDefault="008A2F66" w:rsidP="008A2F66">
      <w:pPr>
        <w:spacing w:after="0" w:line="288" w:lineRule="atLeast"/>
        <w:outlineLvl w:val="0"/>
        <w:rPr>
          <w:rFonts w:ascii="Corbel1" w:eastAsia="Times New Roman" w:hAnsi="Corbel1" w:cs="Times New Roman"/>
          <w:color w:val="389EDE"/>
          <w:kern w:val="36"/>
          <w:sz w:val="38"/>
          <w:szCs w:val="38"/>
          <w:lang w:eastAsia="ru-RU"/>
        </w:rPr>
      </w:pPr>
      <w:bookmarkStart w:id="0" w:name="_GoBack"/>
      <w:bookmarkEnd w:id="0"/>
      <w:r w:rsidRPr="008A2F66">
        <w:rPr>
          <w:rFonts w:ascii="Corbel1" w:eastAsia="Times New Roman" w:hAnsi="Corbel1" w:cs="Times New Roman"/>
          <w:color w:val="389EDE"/>
          <w:kern w:val="36"/>
          <w:sz w:val="38"/>
          <w:szCs w:val="38"/>
          <w:lang w:eastAsia="ru-RU"/>
        </w:rPr>
        <w:t>15 звездных цитат главного конструктора космических кораблей Сергея Королева</w:t>
      </w:r>
    </w:p>
    <w:p w:rsidR="008A2F66" w:rsidRPr="008A2F66" w:rsidRDefault="008A2F66" w:rsidP="008A2F66">
      <w:pPr>
        <w:spacing w:after="0" w:line="240" w:lineRule="auto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8A2F66">
        <w:rPr>
          <w:rFonts w:ascii="Corbel1" w:eastAsia="Times New Roman" w:hAnsi="Corbel1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E5AB802" wp14:editId="79521FC1">
            <wp:extent cx="3333750" cy="2381250"/>
            <wp:effectExtent l="0" t="0" r="0" b="0"/>
            <wp:docPr id="1" name="Рисунок 1" descr="«Тот, кто верит в сказку, однажды в неё попадает». 15 звездных цитат главного конструктора космических кораблей Сергея Короле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Тот, кто верит в сказку, однажды в неё попадает». 15 звездных цитат главного конструктора космических кораблей Сергея Королев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F66" w:rsidRPr="008A2F66" w:rsidRDefault="008A2F66" w:rsidP="008A2F66">
      <w:pPr>
        <w:spacing w:after="0" w:line="360" w:lineRule="atLeast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8A2F66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Сергей Павлович Королев обладал одним удивительным свойством — при недостатке информации принимать верные решения. У него было потрясающее чутье, которое его никогда не подводило. Дело — освоение космоса, — которым он руководил, можно было вести только с таким характером как у него — характером полководца. Кроме того, Сергей Павлович был великолепным психологом. Он видел людей со всеми их особенностями, что помогало ему в полной мере использовать свой талант вожака. Он умел заражать своим настроением окружающих: энтузиазмом, спешкой или, наоборот, спокойствием — тем, что он в данный момент считал нужным для дела. У Королева была своя стратегия научного процесса, которую он озвучивал молодым коллегам: «Мысль, фантазия, сказка</w:t>
      </w:r>
      <w:proofErr w:type="gramStart"/>
      <w:r w:rsidRPr="008A2F66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… Д</w:t>
      </w:r>
      <w:proofErr w:type="gramEnd"/>
      <w:r w:rsidRPr="008A2F66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алее расчет и, наконец, исполнение». Мы предлагаем вам цитаты гениального конструктора, в которых он рассказывает, как любую сказку сделать былью.</w:t>
      </w:r>
    </w:p>
    <w:p w:rsidR="008A2F66" w:rsidRPr="008A2F66" w:rsidRDefault="008A2F66" w:rsidP="008A2F66">
      <w:pPr>
        <w:numPr>
          <w:ilvl w:val="0"/>
          <w:numId w:val="1"/>
        </w:numPr>
        <w:spacing w:after="0" w:line="324" w:lineRule="atLeast"/>
        <w:ind w:left="0" w:firstLine="567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8A2F66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Мысль, фантазия, сказка</w:t>
      </w:r>
      <w:proofErr w:type="gramStart"/>
      <w:r w:rsidRPr="008A2F66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… Д</w:t>
      </w:r>
      <w:proofErr w:type="gramEnd"/>
      <w:r w:rsidRPr="008A2F66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 xml:space="preserve">алее расчет и, наконец, исполнение…Что для этого требуется? Прежде всего, труд. Труд усердный и постоянный. </w:t>
      </w:r>
      <w:proofErr w:type="gramStart"/>
      <w:r w:rsidRPr="008A2F66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Вехи предстоящего маршрута в науку берусь вам подсказать: один — запомнить, два — понять, три — рассказать своими словами, четыре — написать по памяти, пять — решать известные задачи по-новому, шесть — решать более трудные задачи, предлагаемые руководителями, семь — сформулировать предварительную рабочую гипотезу, наконец, восемь — стать создателем нового направления.</w:t>
      </w:r>
      <w:proofErr w:type="gramEnd"/>
    </w:p>
    <w:p w:rsidR="008A2F66" w:rsidRPr="008A2F66" w:rsidRDefault="008A2F66" w:rsidP="008A2F66">
      <w:pPr>
        <w:numPr>
          <w:ilvl w:val="0"/>
          <w:numId w:val="1"/>
        </w:numPr>
        <w:spacing w:after="0" w:line="324" w:lineRule="atLeast"/>
        <w:ind w:left="0" w:firstLine="567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8A2F66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Критикуешь чужое, предлагай свое. Предлагая — делай.</w:t>
      </w:r>
    </w:p>
    <w:p w:rsidR="008A2F66" w:rsidRPr="008A2F66" w:rsidRDefault="008A2F66" w:rsidP="008A2F66">
      <w:pPr>
        <w:numPr>
          <w:ilvl w:val="0"/>
          <w:numId w:val="1"/>
        </w:numPr>
        <w:spacing w:after="0" w:line="324" w:lineRule="atLeast"/>
        <w:ind w:left="0" w:firstLine="567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8A2F66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Человек, который верит в сказку, однажды в неё попадает, потому что у него есть сердце.</w:t>
      </w:r>
    </w:p>
    <w:p w:rsidR="008A2F66" w:rsidRPr="008A2F66" w:rsidRDefault="008A2F66" w:rsidP="008A2F66">
      <w:pPr>
        <w:numPr>
          <w:ilvl w:val="0"/>
          <w:numId w:val="1"/>
        </w:numPr>
        <w:spacing w:after="0" w:line="324" w:lineRule="atLeast"/>
        <w:ind w:left="0" w:firstLine="567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8A2F66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Имейте в виду, если вы сделаете быстро и плохо, то люди забудут, что вы сделали быстро, и запомнят, что вы сделали плохо. Если вы сделаете медленно и хорошо, то люди забудут, что вы сделали медленно, и запомнят, что вы сделали хорошо!</w:t>
      </w:r>
    </w:p>
    <w:p w:rsidR="008A2F66" w:rsidRPr="008A2F66" w:rsidRDefault="008A2F66" w:rsidP="008A2F66">
      <w:pPr>
        <w:numPr>
          <w:ilvl w:val="0"/>
          <w:numId w:val="1"/>
        </w:numPr>
        <w:spacing w:after="0" w:line="324" w:lineRule="atLeast"/>
        <w:ind w:left="0" w:firstLine="567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8A2F66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То, что казалось несбыточным на протяжении веков, что вчера было лишь дерзновенной мечтой, сегодня становится реальной задачей, а завтра — свершением.</w:t>
      </w:r>
    </w:p>
    <w:p w:rsidR="008A2F66" w:rsidRPr="008A2F66" w:rsidRDefault="008A2F66" w:rsidP="008A2F66">
      <w:pPr>
        <w:numPr>
          <w:ilvl w:val="0"/>
          <w:numId w:val="1"/>
        </w:numPr>
        <w:spacing w:after="0" w:line="324" w:lineRule="atLeast"/>
        <w:ind w:left="0" w:firstLine="567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8A2F66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Нет преград человеческой мысли.</w:t>
      </w:r>
    </w:p>
    <w:p w:rsidR="008A2F66" w:rsidRPr="008A2F66" w:rsidRDefault="008A2F66" w:rsidP="008A2F66">
      <w:pPr>
        <w:numPr>
          <w:ilvl w:val="0"/>
          <w:numId w:val="1"/>
        </w:numPr>
        <w:spacing w:after="0" w:line="324" w:lineRule="atLeast"/>
        <w:ind w:left="0" w:firstLine="567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8A2F66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Ракета под водой — это абсурд. Но именно поэтому я возьмусь сделать это.</w:t>
      </w:r>
    </w:p>
    <w:p w:rsidR="008A2F66" w:rsidRPr="008A2F66" w:rsidRDefault="008A2F66" w:rsidP="008A2F66">
      <w:pPr>
        <w:numPr>
          <w:ilvl w:val="0"/>
          <w:numId w:val="1"/>
        </w:numPr>
        <w:spacing w:after="0" w:line="324" w:lineRule="atLeast"/>
        <w:ind w:left="0" w:firstLine="567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8A2F66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Космонавтика имеет безграничное будущее, и ее перспективы беспредельны, как сама Вселенная.</w:t>
      </w:r>
    </w:p>
    <w:p w:rsidR="008A2F66" w:rsidRPr="008A2F66" w:rsidRDefault="008A2F66" w:rsidP="008A2F66">
      <w:pPr>
        <w:numPr>
          <w:ilvl w:val="0"/>
          <w:numId w:val="1"/>
        </w:numPr>
        <w:spacing w:after="0" w:line="324" w:lineRule="atLeast"/>
        <w:ind w:left="0" w:firstLine="567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8A2F66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Всем смыслом моей жизни стало одно — пробиться к звёздам...</w:t>
      </w:r>
    </w:p>
    <w:p w:rsidR="008A2F66" w:rsidRPr="008A2F66" w:rsidRDefault="008A2F66" w:rsidP="008A2F66">
      <w:pPr>
        <w:numPr>
          <w:ilvl w:val="0"/>
          <w:numId w:val="1"/>
        </w:numPr>
        <w:spacing w:after="0" w:line="324" w:lineRule="atLeast"/>
        <w:ind w:left="0" w:firstLine="567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8A2F66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Порядок освобождает мысль.</w:t>
      </w:r>
    </w:p>
    <w:p w:rsidR="008A2F66" w:rsidRPr="008A2F66" w:rsidRDefault="008A2F66" w:rsidP="008A2F66">
      <w:pPr>
        <w:numPr>
          <w:ilvl w:val="0"/>
          <w:numId w:val="1"/>
        </w:numPr>
        <w:spacing w:after="0" w:line="324" w:lineRule="atLeast"/>
        <w:ind w:left="0" w:firstLine="567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8A2F66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Если хочешь подвести своего начальника, выполняй быстро и буквально все его приказы.</w:t>
      </w:r>
    </w:p>
    <w:p w:rsidR="008A2F66" w:rsidRPr="008A2F66" w:rsidRDefault="008A2F66" w:rsidP="008A2F66">
      <w:pPr>
        <w:numPr>
          <w:ilvl w:val="0"/>
          <w:numId w:val="1"/>
        </w:numPr>
        <w:spacing w:after="0" w:line="324" w:lineRule="atLeast"/>
        <w:ind w:left="0" w:firstLine="567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8A2F66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Кто хочет работать – ищет средства, кто не хочет – причины.</w:t>
      </w:r>
    </w:p>
    <w:p w:rsidR="008A2F66" w:rsidRPr="008A2F66" w:rsidRDefault="008A2F66" w:rsidP="008A2F66">
      <w:pPr>
        <w:numPr>
          <w:ilvl w:val="0"/>
          <w:numId w:val="1"/>
        </w:numPr>
        <w:spacing w:after="0" w:line="324" w:lineRule="atLeast"/>
        <w:ind w:left="0" w:firstLine="567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8A2F66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И как-то не верится, что такой тяжёлый кусок металла и дерева может летать. Но достаточно только оторваться от Земли, как чувствуешь, что машина словно оживает и летит со свистом, послушная каждому движению руля. Разве не наибольшее удовлетворение и награда самому летать на своей же машине?! Ради этого можно забыть всё: и целую вереницу бессонных ночей, дней, потраченных в упорной работе без отдыха, без передышки…</w:t>
      </w:r>
    </w:p>
    <w:p w:rsidR="008A2F66" w:rsidRPr="008A2F66" w:rsidRDefault="008A2F66" w:rsidP="008A2F66">
      <w:pPr>
        <w:numPr>
          <w:ilvl w:val="0"/>
          <w:numId w:val="1"/>
        </w:numPr>
        <w:spacing w:after="0" w:line="324" w:lineRule="atLeast"/>
        <w:ind w:left="0" w:firstLine="567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8A2F66"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  <w:t>Мы бы не двинулись вперед, если бы не решались на смелые шаги в неизвестное.</w:t>
      </w:r>
    </w:p>
    <w:p w:rsidR="008A2F66" w:rsidRPr="008A2F66" w:rsidRDefault="008A2F66" w:rsidP="008A2F66">
      <w:pPr>
        <w:numPr>
          <w:ilvl w:val="0"/>
          <w:numId w:val="1"/>
        </w:numPr>
        <w:spacing w:after="0" w:line="324" w:lineRule="atLeast"/>
        <w:ind w:left="0" w:firstLine="567"/>
        <w:rPr>
          <w:rFonts w:ascii="Corbel1" w:eastAsia="Times New Roman" w:hAnsi="Corbel1" w:cs="Times New Roman"/>
          <w:color w:val="000000"/>
          <w:sz w:val="24"/>
          <w:szCs w:val="24"/>
          <w:lang w:eastAsia="ru-RU"/>
        </w:rPr>
      </w:pPr>
      <w:r w:rsidRPr="008A2F66">
        <w:rPr>
          <w:rFonts w:ascii="Corbel1" w:eastAsia="Times New Roman" w:hAnsi="Corbel1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Постоянно учась, человек оказывается способным творить новое. А ведь именно такой труд является радостью.</w:t>
      </w:r>
    </w:p>
    <w:p w:rsidR="00890348" w:rsidRDefault="00890348" w:rsidP="008A2F66">
      <w:pPr>
        <w:ind w:firstLine="567"/>
      </w:pPr>
    </w:p>
    <w:sectPr w:rsidR="00890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960BFF"/>
    <w:multiLevelType w:val="multilevel"/>
    <w:tmpl w:val="EA08C452"/>
    <w:lvl w:ilvl="0">
      <w:start w:val="1"/>
      <w:numFmt w:val="decimal"/>
      <w:lvlText w:val="%1."/>
      <w:lvlJc w:val="left"/>
      <w:pPr>
        <w:tabs>
          <w:tab w:val="num" w:pos="2672"/>
        </w:tabs>
        <w:ind w:left="2672" w:hanging="360"/>
      </w:pPr>
    </w:lvl>
    <w:lvl w:ilvl="1" w:tentative="1">
      <w:start w:val="1"/>
      <w:numFmt w:val="decimal"/>
      <w:lvlText w:val="%2."/>
      <w:lvlJc w:val="left"/>
      <w:pPr>
        <w:tabs>
          <w:tab w:val="num" w:pos="3392"/>
        </w:tabs>
        <w:ind w:left="3392" w:hanging="360"/>
      </w:pPr>
    </w:lvl>
    <w:lvl w:ilvl="2" w:tentative="1">
      <w:start w:val="1"/>
      <w:numFmt w:val="decimal"/>
      <w:lvlText w:val="%3."/>
      <w:lvlJc w:val="left"/>
      <w:pPr>
        <w:tabs>
          <w:tab w:val="num" w:pos="4112"/>
        </w:tabs>
        <w:ind w:left="4112" w:hanging="360"/>
      </w:pPr>
    </w:lvl>
    <w:lvl w:ilvl="3" w:tentative="1">
      <w:start w:val="1"/>
      <w:numFmt w:val="decimal"/>
      <w:lvlText w:val="%4."/>
      <w:lvlJc w:val="left"/>
      <w:pPr>
        <w:tabs>
          <w:tab w:val="num" w:pos="4832"/>
        </w:tabs>
        <w:ind w:left="4832" w:hanging="360"/>
      </w:pPr>
    </w:lvl>
    <w:lvl w:ilvl="4" w:tentative="1">
      <w:start w:val="1"/>
      <w:numFmt w:val="decimal"/>
      <w:lvlText w:val="%5."/>
      <w:lvlJc w:val="left"/>
      <w:pPr>
        <w:tabs>
          <w:tab w:val="num" w:pos="5552"/>
        </w:tabs>
        <w:ind w:left="5552" w:hanging="360"/>
      </w:pPr>
    </w:lvl>
    <w:lvl w:ilvl="5" w:tentative="1">
      <w:start w:val="1"/>
      <w:numFmt w:val="decimal"/>
      <w:lvlText w:val="%6."/>
      <w:lvlJc w:val="left"/>
      <w:pPr>
        <w:tabs>
          <w:tab w:val="num" w:pos="6272"/>
        </w:tabs>
        <w:ind w:left="6272" w:hanging="360"/>
      </w:pPr>
    </w:lvl>
    <w:lvl w:ilvl="6" w:tentative="1">
      <w:start w:val="1"/>
      <w:numFmt w:val="decimal"/>
      <w:lvlText w:val="%7."/>
      <w:lvlJc w:val="left"/>
      <w:pPr>
        <w:tabs>
          <w:tab w:val="num" w:pos="6992"/>
        </w:tabs>
        <w:ind w:left="6992" w:hanging="360"/>
      </w:pPr>
    </w:lvl>
    <w:lvl w:ilvl="7" w:tentative="1">
      <w:start w:val="1"/>
      <w:numFmt w:val="decimal"/>
      <w:lvlText w:val="%8."/>
      <w:lvlJc w:val="left"/>
      <w:pPr>
        <w:tabs>
          <w:tab w:val="num" w:pos="7712"/>
        </w:tabs>
        <w:ind w:left="7712" w:hanging="360"/>
      </w:pPr>
    </w:lvl>
    <w:lvl w:ilvl="8" w:tentative="1">
      <w:start w:val="1"/>
      <w:numFmt w:val="decimal"/>
      <w:lvlText w:val="%9."/>
      <w:lvlJc w:val="left"/>
      <w:pPr>
        <w:tabs>
          <w:tab w:val="num" w:pos="8432"/>
        </w:tabs>
        <w:ind w:left="843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014"/>
    <w:rsid w:val="003126F9"/>
    <w:rsid w:val="00890348"/>
    <w:rsid w:val="008A2F66"/>
    <w:rsid w:val="00F3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F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F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2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0013">
              <w:marLeft w:val="56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2017-06-26T06:31:00Z</dcterms:created>
  <dcterms:modified xsi:type="dcterms:W3CDTF">2017-08-09T06:15:00Z</dcterms:modified>
</cp:coreProperties>
</file>