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99" w:rsidRPr="00031699" w:rsidRDefault="00031699" w:rsidP="00031699">
      <w:pPr>
        <w:spacing w:before="60" w:after="60" w:line="360" w:lineRule="auto"/>
        <w:ind w:firstLine="180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  <w:t>Мотивация к обучению: как сформировать у школьника желание учиться?</w:t>
      </w:r>
    </w:p>
    <w:p w:rsidR="00031699" w:rsidRPr="00031699" w:rsidRDefault="00031699" w:rsidP="00031699">
      <w:pPr>
        <w:spacing w:after="30" w:line="240" w:lineRule="auto"/>
        <w:jc w:val="right"/>
        <w:rPr>
          <w:rFonts w:ascii="Verdana" w:eastAsia="Times New Roman" w:hAnsi="Verdana" w:cs="Times New Roman"/>
          <w:color w:val="7D7D7D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color w:val="7D7D7D"/>
          <w:sz w:val="18"/>
          <w:szCs w:val="18"/>
          <w:lang w:eastAsia="ru-RU"/>
        </w:rPr>
        <w:t>На правах рекламы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Вот и отшумело первое сентября! Вы проводили своего ребенка в школу, радуясь за него. А в глубине души, снова засквозила тревога, что вашему школьнику будет трудно. Пройдет две, три недели и детское чувство радости, сменится хандрой полной потерей мотивации к обучению.</w:t>
      </w:r>
      <w:r>
        <w:rPr>
          <w:rFonts w:ascii="Verdana" w:eastAsia="Times New Roman" w:hAnsi="Verdana" w:cs="Times New Roman"/>
          <w:noProof/>
          <w:color w:val="7D7D7D"/>
          <w:sz w:val="18"/>
          <w:szCs w:val="18"/>
          <w:lang w:eastAsia="ru-RU"/>
        </w:rPr>
        <w:drawing>
          <wp:anchor distT="47625" distB="47625" distL="47625" distR="47625" simplePos="0" relativeHeight="2516556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19225"/>
            <wp:effectExtent l="19050" t="0" r="0" b="0"/>
            <wp:wrapSquare wrapText="bothSides"/>
            <wp:docPr id="7" name="Рисунок 2" descr="Мотивация к обучению: как сформировать у школьника желание учитьс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тивация к обучению: как сформировать у школьника желание учиться?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Как же сформировать у школьника желание учиться? Как сделать так, чтобы у него не пропадал внутренний стимул познавать новое, вне зависимости от того, сколько усилий надо будет для этого приложить? Как сформировать мотивацию к обучению у школьника, который считает, что учиться в школе скучно? В этой статье мы постараемся разобраться, как формируется и работает мотивация к обучению, и что вы можете сделать, чтобы ребенок начал испытывать удовольствие от учебы и повысил успеваемость в школе.</w:t>
      </w:r>
    </w:p>
    <w:p w:rsidR="00031699" w:rsidRPr="00031699" w:rsidRDefault="00031699" w:rsidP="00031699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Способы повысить мотивацию к обучению: опыт родителей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Общаясь на разных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форумах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родители перечисляют много способов повысить мотивацию детей к обучению. Они предлагают ставить в пример сегодняшних миллионеров, пугают работой дворником и грузчиком, а кто-то уверен, что интерес ребенка к обучению зависит от учителей и психологов. Некоторые родители предлагают радикальные способы: наказывать за плохие оценки, лишать компьютера, прогулок и вкусностей за каждую оценку ниже 4.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Оправданность таких методов формирования мотивации к обучению у школьника мы сейчас разбирать не будем.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Мнений много, но нам хочется предложить вам взглянуть на вопрос мотивации к обучению у школьника с нескольких сторон.</w:t>
      </w:r>
    </w:p>
    <w:p w:rsidR="00031699" w:rsidRPr="00031699" w:rsidRDefault="00031699" w:rsidP="00031699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Мотивация к обучению: научный подход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Первым мы рассмотрим научный подход и взглянем на истоки происхождения термина </w:t>
      </w: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«мотивация»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Этот термин происходит от английского </w:t>
      </w: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«</w:t>
      </w:r>
      <w:proofErr w:type="spellStart"/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movere</w:t>
      </w:r>
      <w:proofErr w:type="spellEnd"/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» - «двигать»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Другими словами, </w:t>
      </w: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мотивация – это то, что двигает человеком, заставляет его с завидным упорством и настойчивостью выполнять то или иное задание и идти к поставленной цели.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Мотивированный человек легко достигает интеллектуальных, спортивных и творческих успехов.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47625" distB="47625" distL="47625" distR="47625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86250" cy="1724025"/>
            <wp:effectExtent l="19050" t="0" r="0" b="0"/>
            <wp:wrapSquare wrapText="bothSides"/>
            <wp:docPr id="3" name="Рисунок 3" descr="Мотивация к обуч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тивация к обучени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Наверняка, Вы и сами могли наблюдать признаки мотивации к обучению у своего ребенка: у него сияли глаза, он сосредоточенно делал уроки или учил что-то, получая от этого ни с чем не несравнимое удовольствие!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Мотивация к обучению запрограммирована в нас от природы: полученное знание или овладение новым умением вознаграждается выплеском гормонов счастья. Обучение можно даже превратить в одержимость, поэтому очень важна правильная дозировка стимуляции. Если ребенок не знает точно, сможет ли он сделать задание, и, тем не менее, справляется с работой, 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степень ощущения успеха наивысшая. И, конечно же, мотивация к обучению у школьника становится очень сильной.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А вот если ожидаемого вознаграждения или похвалы не следует или предъявляются завышенные требования, система вознаграждения лопается. То же самое происходит, если успех становится чем-то само собой разумеющимся. И в этом случае сформировать у школьника желание учиться будет практически невозможно.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Наверное, вы замечали это явление у своего ребенка: первый раз, сумев правильно разложить кубики, он был очень горд собой, а на пятый раз,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остался совершенно спокоен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Вот так, выглядит мотивация к обучению с научной точки зрения. И зарождается она совсем не в школе, а гораздо раньше - еще в младенческом возрасте в домашних условиях. Именно родители развивают в ребенке желание постигать новое и формируют у него желание учиться. Многие из нас при воспитании детей выбирают разные способы усиления мотивации к познанию. У каждого из этих способов разные результаты, в каждом из них есть положительные и отрицательные стороны.</w:t>
      </w:r>
    </w:p>
    <w:p w:rsidR="00031699" w:rsidRPr="00031699" w:rsidRDefault="00031699" w:rsidP="0003169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Итак, подводя итоги нашего научного блока, мы сможем сделать вывод, что мотивация к обучению закладывается с младенчества и стимулирует нас к самосовершенствованию в течение всей жизни.</w:t>
      </w:r>
      <w:r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47625" distB="47625" distL="47625" distR="47625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00225" cy="1905000"/>
            <wp:effectExtent l="19050" t="0" r="9525" b="0"/>
            <wp:wrapSquare wrapText="bothSides"/>
            <wp:docPr id="4" name="Рисунок 4" descr="Именно родители формируют у ребенка желание учи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енно родители формируют у ребенка желание учитьс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699" w:rsidRPr="00031699" w:rsidRDefault="00031699" w:rsidP="00031699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Мотивация к обучению: психологический аспект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Следующим этапом в изучении вопросов формирования у школьника желания учиться является психологический аспект, который приоткроет завесу таинственности в вопросах выстраивания мотивационной линии у детей.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Итогом формирования мотивации к обучению является школьная успеваемость. Но для многих школьников и их родителей время, отведенное для выполнения домашних заданий, становится ежедневным испытанием терпения. Родителям приходится много раз призывать ребенка сесть за уроки. Вместо того чтобы делать уроки, ученик смотрит в окно, рисует маленьких человечков в тетрадке или грызет карандаш. Родители теряют терпение, и – слово за слово – разгорается скандал. Ребенок не получает удовольствия от учебы, находясь под постоянным давлением взрослых и, как следствие, полностью теряет интерес и желание учиться. Родителям все сложнее находить доводы для усиления мотивации к обучению, ведь в понимании ребенка утверждается уверенность: школа - это каторга.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Подобное происходит со многими детьми, и дело тут не в недостатке способностей, а в отсутствии мотивации к обучению. </w:t>
      </w: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Школьные успехи и неудачи – это не показатель исключительно умственного развития и способностей школьника. Школьная успеваемость, скорее, это сумма умений, навыков, знаний и желания учиться.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Ребенку, не заинтересованному в обучении, очень сложно получить знания и суметь их применить на практике.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В рамках изучения этой проблемы проводились исследования, итогом которых стали неутешительные выводы: ежегодно у большинства учащихся стремление к достижениям в учебе и мотивация к обучению снижается. Причем если раньше в такую категорию детей попадали, в основном, подростки – в связи с переходным периодом – то теперь неуклонно снижается мотивация к обучению даже у малышей в начальной школе.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031699" w:rsidRPr="00031699" w:rsidTr="0003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1699" w:rsidRPr="00031699" w:rsidRDefault="00031699" w:rsidP="000316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81575" cy="1638300"/>
                  <wp:effectExtent l="19050" t="0" r="9525" b="0"/>
                  <wp:docPr id="1" name="Рисунок 1" descr="как сформировать у школьника желание учить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сформировать у школьника желание учить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Мотивация к обучению – не постоянная величина, она изменяется в зависимости от ситуации, настроения, предмета изучения, но нет ни одного ребенка, которого нельзя было бы 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«заинтересовать» школьными дисциплинами. У каждого человека есть силы, благодаря которым он способен учиться, и очень досадно, что эти силы не всегда направлены на математику или географию. Но все можно изменить – в том числе, и сформировать у школьника желание учиться. Необходимо лишь направить ребенка, предоставить ему самостоятельность и развить в нем понимание цепи мотивационного взаимодействия.</w:t>
      </w:r>
    </w:p>
    <w:p w:rsidR="00031699" w:rsidRPr="00031699" w:rsidRDefault="00031699" w:rsidP="00031699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Как сформировать у школьника желание учиться?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Чтобы понять, как сформировать у ребенка мотивацию к обучению, нужно понять, </w:t>
      </w: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что мешает пробуждению у него интереса к учебе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не дает ему полноценно использовать свои ресурсы. Среди таких </w:t>
      </w: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факторов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выделяются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следующие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• Отсутствие самостоятельности в принятии решений и последствий собственных действий;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• Отсутствие реальной помощи при понимании сложных учебных процессов;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• Отсутствие единой системы поведения взрослых в требовании по отношению к себе и к ребенку.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47625" distB="47625" distL="47625" distR="47625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905000"/>
            <wp:effectExtent l="19050" t="0" r="0" b="0"/>
            <wp:wrapSquare wrapText="bothSides"/>
            <wp:docPr id="5" name="Рисунок 5" descr="Очень важно предоставить ребенку возможность проявить самостоя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чень важно предоставить ребенку возможность проявить самостоятельно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Установив для себя правила приведенные выше, вы сможете дать своему ребенку возможность быть ответственным за свои действия, научите его доверять вам, и сможете контролировать ситуацию. Проговаривайте спорные моменты с детьми, не решайте их в одностороннем порядке. Ребенку необходимо создать установку на результат, которого не бывает без труда. Старайтесь не создавать ложных целей у ребёнка, используя метод «Дашь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на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дашь». Очень важно предоставить ребенку возможность проявить самостоятельность, т.к., она является одной из важнейших составляющих успеха. В чем же заключается самостоятельность школьника?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По мнению многих педагогов, самостоятельность школьника заключается, прежде всего, в умении ставить перед собой различные учебные задачи и решать их без побуждения извне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, когда учитель или родители стоят над душой и повторяют: «Делай это…», «Делай так…». Ребенок должен делать что-то по собственному осмысленному побуждению: «Мне нужно это сделать…», «Мне это интересно». Здесь важны такие качества ребенка, как интерес, инициатива, познавательная активность, умение ставить перед собой цели, планировать свою работу. Именно в этом случае мотивация к обучению у школьника сможет быть сформирована.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Вы можете возразить, что маленький ребенок еще не в состоянии самостоятельно ставить планы и принимать решения. Но помощь взрослого и заключается в том, чтобы помочь ребенку выявить эти качества, не подавлять их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постоянной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гиперопекой</w:t>
      </w:r>
      <w:proofErr w:type="spell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Для воспитания самостоятельности можно предлагать на первых порах (пока ребенок сам не научится ставить перед собой цели) варианты действий: «У тебя не получается задача. Что ты будешь делать?» (варианты: сделать сначала те уроки, что получаются; позвонить однокласснику; отложить до прихода того из родителей, кто может помочь, и т. д.); «У тебя завтра диктант по русскому языку. Что нужно повторить в первую очередь? На что обратить внимание во время диктанта? Что нужно сделать в конце диктанта?».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031699" w:rsidRPr="00031699" w:rsidTr="00031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1699" w:rsidRPr="00031699" w:rsidRDefault="00031699" w:rsidP="000316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34075" cy="1666875"/>
                  <wp:effectExtent l="19050" t="0" r="9525" b="0"/>
                  <wp:docPr id="2" name="Рисунок 2" descr="Успех ребенка зависит от его самостоятель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пех ребенка зависит от его самостоятель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Эти алгоритмы очень полезны для выработки самостоятельных действий детей, так как они учат ребенка вырабатывать свой собственный алгоритм и в различных ситуациях. Для формирования мотивации к обучению у школьника запишите алгоритмы его действий в виде схем и повесьте этот лист над письменным столом ребенка, чтобы он с ним сверялся.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Очень важен в учебной деятельности и формировании у школьника желания учиться навык самоконтроля.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Ведь не секрет, что многие ошибки у детей возникают из-за 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 xml:space="preserve">невнимательности. И если ребенок научился проверять себя после того или иного вида деятельности, количество ошибок резко сокращается – а если ошибок меньше, то и мотивации к новым достижениям становится больше. </w:t>
      </w:r>
      <w:r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47625" distB="47625" distL="47625" distR="47625" simplePos="0" relativeHeight="2516597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171825" cy="3714750"/>
            <wp:effectExtent l="19050" t="0" r="9525" b="0"/>
            <wp:wrapSquare wrapText="bothSides"/>
            <wp:docPr id="6" name="Рисунок 6" descr="Центр развития гармо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ентр развития гармо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Поиграйте вместе ребенком в игры, где он педагог и проверяет ваше задание. Ребенок должен знать, как проверить правильность математических вычислений, как искать по словарю написание слова, как узнать, запомнил ли содержание параграфа. Именно в учении начинают складываться многие деловые качества ребенка, которые затем ярко проявляются в подростковом возрасте, и от которых зависит мотивация достижения успехов. В этот момент очень важно, чтобы родители не дергали, не понукали свое чадо, не раздражались. В противном случае сформировать у школьника желание учиться у Вас не получится.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Большую роль играет обдуманная система поощрений ребенка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 успехи, причем не те успехи, которые достаются ребенку легко, в зависимости от его способностей, а те, которые трудны и полностью зависят от тех усилий, которые затратит ребенок на выполнение этого вида деятельности.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Мотивация к обучению в этом случае будет только увеличиваться.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i/>
          <w:iCs/>
          <w:color w:val="00008B"/>
          <w:sz w:val="18"/>
          <w:szCs w:val="18"/>
          <w:lang w:eastAsia="ru-RU"/>
        </w:rPr>
        <w:t>Также очень важным моментом является то, верит ребенок в свои успехи или нет.</w:t>
      </w:r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Учитель и родители должны постоянно поддерживать веру ребенка в свои силы, </w:t>
      </w:r>
      <w:proofErr w:type="gramStart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>причем</w:t>
      </w:r>
      <w:proofErr w:type="gramEnd"/>
      <w:r w:rsidRPr="000316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чем ниже самооценка и уровень притязаний ребенка, тем более сильной должна быть поддержка со стороны тех, кто занимается его воспитанием детей. Ведь если ребенка, который и так чувствует свою слабость, еще и понукать - Вы не только не сможете сформировать у него мотивацию к обучению, но и уничтожите весь интерес к учебе, который у него был.</w:t>
      </w:r>
    </w:p>
    <w:p w:rsidR="00031699" w:rsidRPr="00031699" w:rsidRDefault="00031699" w:rsidP="00031699">
      <w:pPr>
        <w:spacing w:before="90" w:after="90" w:line="240" w:lineRule="auto"/>
        <w:ind w:firstLine="1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3169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Мы надеемся, что каждый заинтересованный родитель и педагог, поняв механизмы и применив на практике полученную информацию, сможет сформировать у школьника желание учиться. Ведь только имея мотивацию к обучению и развитию, ребенок сможет вырасти целеустремленным человеком, способным на ответственные решения. Желаем Вам удачи!</w:t>
      </w:r>
    </w:p>
    <w:p w:rsidR="00B21333" w:rsidRDefault="00B21333"/>
    <w:sectPr w:rsidR="00B21333" w:rsidSect="00B2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699"/>
    <w:rsid w:val="00031699"/>
    <w:rsid w:val="00B21333"/>
    <w:rsid w:val="00E95DBC"/>
    <w:rsid w:val="00EB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33"/>
  </w:style>
  <w:style w:type="paragraph" w:styleId="1">
    <w:name w:val="heading 1"/>
    <w:basedOn w:val="a"/>
    <w:link w:val="10"/>
    <w:uiPriority w:val="9"/>
    <w:qFormat/>
    <w:rsid w:val="00031699"/>
    <w:pPr>
      <w:spacing w:before="100" w:beforeAutospacing="1" w:after="100" w:afterAutospacing="1" w:line="240" w:lineRule="auto"/>
      <w:ind w:firstLine="180"/>
      <w:outlineLvl w:val="0"/>
    </w:pPr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031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699"/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1699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31699"/>
    <w:rPr>
      <w:b/>
      <w:bCs/>
      <w:strike w:val="0"/>
      <w:dstrike w:val="0"/>
      <w:color w:val="320F8F"/>
      <w:u w:val="none"/>
      <w:effect w:val="none"/>
    </w:rPr>
  </w:style>
  <w:style w:type="character" w:styleId="a4">
    <w:name w:val="Emphasis"/>
    <w:basedOn w:val="a0"/>
    <w:uiPriority w:val="20"/>
    <w:qFormat/>
    <w:rsid w:val="00031699"/>
    <w:rPr>
      <w:i/>
      <w:iCs/>
    </w:rPr>
  </w:style>
  <w:style w:type="character" w:styleId="a5">
    <w:name w:val="Strong"/>
    <w:basedOn w:val="a0"/>
    <w:uiPriority w:val="22"/>
    <w:qFormat/>
    <w:rsid w:val="00031699"/>
    <w:rPr>
      <w:b/>
      <w:bCs/>
    </w:rPr>
  </w:style>
  <w:style w:type="paragraph" w:customStyle="1" w:styleId="basic">
    <w:name w:val="basic"/>
    <w:basedOn w:val="a"/>
    <w:rsid w:val="00031699"/>
    <w:pPr>
      <w:spacing w:before="90" w:after="90" w:line="240" w:lineRule="auto"/>
      <w:ind w:firstLine="18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5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44838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9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73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56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156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49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5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49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9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1654</Words>
  <Characters>9428</Characters>
  <Application>Microsoft Office Word</Application>
  <DocSecurity>0</DocSecurity>
  <Lines>78</Lines>
  <Paragraphs>22</Paragraphs>
  <ScaleCrop>false</ScaleCrop>
  <Company>Microsoft</Company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Элина</cp:lastModifiedBy>
  <cp:revision>4</cp:revision>
  <dcterms:created xsi:type="dcterms:W3CDTF">2015-09-28T07:46:00Z</dcterms:created>
  <dcterms:modified xsi:type="dcterms:W3CDTF">2016-12-04T09:25:00Z</dcterms:modified>
</cp:coreProperties>
</file>