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D97" w:rsidRDefault="009301F8">
      <w:hyperlink r:id="rId5" w:history="1">
        <w:r w:rsidRPr="0042288B">
          <w:rPr>
            <w:rStyle w:val="a3"/>
          </w:rPr>
          <w:t>http://nac.gov.ru/</w:t>
        </w:r>
      </w:hyperlink>
      <w:r>
        <w:t xml:space="preserve"> </w:t>
      </w:r>
      <w:bookmarkStart w:id="0" w:name="_GoBack"/>
      <w:bookmarkEnd w:id="0"/>
    </w:p>
    <w:sectPr w:rsidR="002C2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F28"/>
    <w:rsid w:val="002C2D97"/>
    <w:rsid w:val="002F6F28"/>
    <w:rsid w:val="0093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01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01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ac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0</DocSecurity>
  <Lines>1</Lines>
  <Paragraphs>1</Paragraphs>
  <ScaleCrop>false</ScaleCrop>
  <Company>TOSHIBA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2020-10-23T05:40:00Z</dcterms:created>
  <dcterms:modified xsi:type="dcterms:W3CDTF">2020-10-23T05:40:00Z</dcterms:modified>
</cp:coreProperties>
</file>